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43" w:rsidRDefault="00CE2565" w:rsidP="00C95A51">
      <w:pPr>
        <w:ind w:firstLine="709"/>
        <w:jc w:val="both"/>
        <w:rPr>
          <w:lang w:eastAsia="lt-LT"/>
        </w:rPr>
      </w:pPr>
      <w:r>
        <w:rPr>
          <w:lang w:eastAsia="lt-LT"/>
        </w:rPr>
        <w:t>Atsakydami į L</w:t>
      </w:r>
      <w:r w:rsidR="0086722D">
        <w:rPr>
          <w:lang w:eastAsia="lt-LT"/>
        </w:rPr>
        <w:t xml:space="preserve">ietuvos </w:t>
      </w:r>
      <w:r>
        <w:rPr>
          <w:lang w:eastAsia="lt-LT"/>
        </w:rPr>
        <w:t>R</w:t>
      </w:r>
      <w:r w:rsidR="0086722D">
        <w:rPr>
          <w:lang w:eastAsia="lt-LT"/>
        </w:rPr>
        <w:t>espublikos</w:t>
      </w:r>
      <w:r>
        <w:rPr>
          <w:lang w:eastAsia="lt-LT"/>
        </w:rPr>
        <w:t xml:space="preserve"> svei</w:t>
      </w:r>
      <w:r w:rsidR="008A5BCC">
        <w:rPr>
          <w:lang w:eastAsia="lt-LT"/>
        </w:rPr>
        <w:t>katos apsaugos ministerijos 2024 m. sausio 6 d. raštą Nr. (6.47Mr.)10-87</w:t>
      </w:r>
      <w:r>
        <w:rPr>
          <w:lang w:eastAsia="lt-LT"/>
        </w:rPr>
        <w:t>, t</w:t>
      </w:r>
      <w:r w:rsidR="009C39E6">
        <w:rPr>
          <w:lang w:eastAsia="lt-LT"/>
        </w:rPr>
        <w:t>eikiame Lietuvos medicinos bibliotekos</w:t>
      </w:r>
      <w:r w:rsidR="003670F9">
        <w:rPr>
          <w:lang w:eastAsia="lt-LT"/>
        </w:rPr>
        <w:t xml:space="preserve"> (toliau – LMB)</w:t>
      </w:r>
      <w:r w:rsidR="003B095C">
        <w:rPr>
          <w:lang w:eastAsia="lt-LT"/>
        </w:rPr>
        <w:t xml:space="preserve"> 202</w:t>
      </w:r>
      <w:r w:rsidR="00A704D8">
        <w:rPr>
          <w:lang w:eastAsia="lt-LT"/>
        </w:rPr>
        <w:t>4</w:t>
      </w:r>
      <w:r w:rsidR="003B095C">
        <w:rPr>
          <w:lang w:eastAsia="lt-LT"/>
        </w:rPr>
        <w:t xml:space="preserve"> m. </w:t>
      </w:r>
      <w:r w:rsidR="00A704D8">
        <w:rPr>
          <w:lang w:eastAsia="lt-LT"/>
        </w:rPr>
        <w:t>9 mėnesių</w:t>
      </w:r>
      <w:r>
        <w:rPr>
          <w:lang w:eastAsia="lt-LT"/>
        </w:rPr>
        <w:t xml:space="preserve"> </w:t>
      </w:r>
      <w:r w:rsidR="003B095C">
        <w:rPr>
          <w:lang w:eastAsia="lt-LT"/>
        </w:rPr>
        <w:t>b</w:t>
      </w:r>
      <w:r w:rsidR="00CB27A6">
        <w:rPr>
          <w:lang w:eastAsia="lt-LT"/>
        </w:rPr>
        <w:t xml:space="preserve">iudžeto vykdymo </w:t>
      </w:r>
      <w:r w:rsidR="008665A8">
        <w:rPr>
          <w:lang w:eastAsia="lt-LT"/>
        </w:rPr>
        <w:t>ataskaitų rinkinį</w:t>
      </w:r>
      <w:r w:rsidR="00A704D8">
        <w:rPr>
          <w:lang w:eastAsia="lt-LT"/>
        </w:rPr>
        <w:t xml:space="preserve"> (toliau – BVAR)</w:t>
      </w:r>
      <w:r w:rsidR="009C39E6">
        <w:rPr>
          <w:lang w:eastAsia="lt-LT"/>
        </w:rPr>
        <w:t>.</w:t>
      </w:r>
    </w:p>
    <w:p w:rsidR="005B584B" w:rsidRDefault="005B584B" w:rsidP="00C95A51">
      <w:pPr>
        <w:ind w:firstLine="709"/>
        <w:jc w:val="both"/>
        <w:rPr>
          <w:lang w:eastAsia="lt-LT"/>
        </w:rPr>
      </w:pPr>
    </w:p>
    <w:p w:rsidR="009B5EEB" w:rsidRPr="005B584B" w:rsidRDefault="009C39E6" w:rsidP="00C95A51">
      <w:pPr>
        <w:ind w:firstLine="709"/>
        <w:jc w:val="both"/>
        <w:rPr>
          <w:lang w:eastAsia="lt-LT"/>
        </w:rPr>
      </w:pPr>
      <w:r>
        <w:rPr>
          <w:lang w:eastAsia="lt-LT"/>
        </w:rPr>
        <w:t>PRIDEDAMA:</w:t>
      </w:r>
    </w:p>
    <w:p w:rsidR="00CA16A4" w:rsidRDefault="00A704D8" w:rsidP="00C95A51">
      <w:pPr>
        <w:numPr>
          <w:ilvl w:val="0"/>
          <w:numId w:val="4"/>
        </w:numPr>
        <w:ind w:left="0" w:firstLine="709"/>
        <w:jc w:val="both"/>
        <w:rPr>
          <w:color w:val="000000"/>
          <w:lang w:eastAsia="lt-LT"/>
        </w:rPr>
      </w:pPr>
      <w:r>
        <w:rPr>
          <w:lang w:eastAsia="lt-LT"/>
        </w:rPr>
        <w:t xml:space="preserve">LMB 2024 m. 9 mėn. </w:t>
      </w:r>
      <w:r>
        <w:t>BVAR</w:t>
      </w:r>
      <w:r w:rsidR="003670F9">
        <w:t xml:space="preserve"> (</w:t>
      </w:r>
      <w:r>
        <w:t>1 dokumentas,</w:t>
      </w:r>
      <w:r w:rsidR="00792A8D">
        <w:t xml:space="preserve"> Adoc formatu).</w:t>
      </w:r>
    </w:p>
    <w:p w:rsidR="004C31C2" w:rsidRDefault="004C31C2" w:rsidP="0056171C">
      <w:pPr>
        <w:tabs>
          <w:tab w:val="left" w:pos="680"/>
        </w:tabs>
        <w:spacing w:line="276" w:lineRule="auto"/>
        <w:jc w:val="both"/>
      </w:pPr>
    </w:p>
    <w:p w:rsidR="003670F9" w:rsidRDefault="003670F9" w:rsidP="0056171C">
      <w:pPr>
        <w:tabs>
          <w:tab w:val="left" w:pos="680"/>
        </w:tabs>
        <w:spacing w:line="276" w:lineRule="auto"/>
        <w:jc w:val="both"/>
      </w:pPr>
    </w:p>
    <w:p w:rsidR="00260D9F" w:rsidRDefault="00A704D8" w:rsidP="00260D9F">
      <w:pPr>
        <w:tabs>
          <w:tab w:val="left" w:pos="454"/>
        </w:tabs>
        <w:spacing w:line="276" w:lineRule="auto"/>
        <w:jc w:val="both"/>
      </w:pPr>
      <w:r>
        <w:t>Dokumentų fondo plėtros ir metaduomenų kūrimo</w:t>
      </w:r>
      <w:r w:rsidR="00260D9F">
        <w:tab/>
        <w:t xml:space="preserve">          </w:t>
      </w:r>
      <w:r>
        <w:tab/>
        <w:t xml:space="preserve">          Aušra Charlinskienė</w:t>
      </w:r>
    </w:p>
    <w:p w:rsidR="00A704D8" w:rsidRDefault="00EB315F" w:rsidP="00260D9F">
      <w:pPr>
        <w:tabs>
          <w:tab w:val="left" w:pos="454"/>
        </w:tabs>
        <w:spacing w:line="276" w:lineRule="auto"/>
        <w:jc w:val="both"/>
      </w:pPr>
      <w:r>
        <w:t>s</w:t>
      </w:r>
      <w:r w:rsidR="00A704D8">
        <w:t>kyriaus vedėja, laikinai vykdanti</w:t>
      </w:r>
    </w:p>
    <w:p w:rsidR="009C39E6" w:rsidRDefault="00260D9F" w:rsidP="00260D9F">
      <w:pPr>
        <w:tabs>
          <w:tab w:val="left" w:pos="454"/>
        </w:tabs>
        <w:spacing w:line="276" w:lineRule="auto"/>
        <w:jc w:val="both"/>
      </w:pPr>
      <w:r>
        <w:t>Lietuvos medicinos bibliotekos</w:t>
      </w:r>
      <w:r w:rsidR="00A704D8">
        <w:t xml:space="preserve"> </w:t>
      </w:r>
      <w:r>
        <w:t>direktoriaus funkcijas</w:t>
      </w:r>
      <w:r w:rsidR="007050CB">
        <w:tab/>
      </w:r>
    </w:p>
    <w:p w:rsidR="00BB6139" w:rsidRDefault="00BB6139" w:rsidP="00BF32C9"/>
    <w:p w:rsidR="005B584B" w:rsidRDefault="005B584B" w:rsidP="00BF32C9"/>
    <w:p w:rsidR="005B584B" w:rsidRDefault="005B584B" w:rsidP="00BF32C9"/>
    <w:p w:rsidR="005B584B" w:rsidRDefault="005B584B" w:rsidP="00BF32C9"/>
    <w:p w:rsidR="003670F9" w:rsidRDefault="003670F9" w:rsidP="00BF32C9"/>
    <w:p w:rsidR="005B584B" w:rsidRDefault="005B584B" w:rsidP="00BF32C9"/>
    <w:p w:rsidR="005B584B" w:rsidRDefault="005B584B" w:rsidP="00BF32C9"/>
    <w:p w:rsidR="005B584B" w:rsidRDefault="005B584B" w:rsidP="00BF32C9"/>
    <w:p w:rsidR="005B584B" w:rsidRDefault="005B584B" w:rsidP="00BF32C9"/>
    <w:p w:rsidR="005B584B" w:rsidRDefault="005B584B" w:rsidP="00BF32C9"/>
    <w:p w:rsidR="005B584B" w:rsidRDefault="005B584B" w:rsidP="00BF32C9"/>
    <w:p w:rsidR="005B584B" w:rsidRDefault="005B584B" w:rsidP="00BF32C9"/>
    <w:p w:rsidR="00792A8D" w:rsidRDefault="00792A8D" w:rsidP="00BF32C9"/>
    <w:p w:rsidR="00792A8D" w:rsidRDefault="00792A8D" w:rsidP="00BF32C9"/>
    <w:p w:rsidR="00792A8D" w:rsidRDefault="00792A8D" w:rsidP="00BF32C9"/>
    <w:p w:rsidR="00792A8D" w:rsidRDefault="00792A8D" w:rsidP="00BF32C9">
      <w:bookmarkStart w:id="0" w:name="_GoBack"/>
      <w:bookmarkEnd w:id="0"/>
    </w:p>
    <w:p w:rsidR="00792A8D" w:rsidRDefault="00792A8D" w:rsidP="00BF32C9"/>
    <w:p w:rsidR="00792A8D" w:rsidRDefault="00792A8D" w:rsidP="00BF32C9"/>
    <w:p w:rsidR="00792A8D" w:rsidRDefault="00792A8D" w:rsidP="00BF32C9"/>
    <w:p w:rsidR="005B584B" w:rsidRDefault="005B584B" w:rsidP="00BF32C9"/>
    <w:p w:rsidR="005B584B" w:rsidRDefault="005B584B" w:rsidP="00BF32C9"/>
    <w:p w:rsidR="00C34AC0" w:rsidRPr="00C83F36" w:rsidRDefault="00BB6139" w:rsidP="00BB6139">
      <w:pPr>
        <w:jc w:val="both"/>
      </w:pPr>
      <w:r w:rsidRPr="00F673D1">
        <w:t>S. Gutauskienė, tel. (</w:t>
      </w:r>
      <w:r w:rsidR="00C77EC7">
        <w:t>0</w:t>
      </w:r>
      <w:r w:rsidRPr="00F673D1">
        <w:t xml:space="preserve"> 5) 271 2257, e</w:t>
      </w:r>
      <w:r w:rsidR="00A03579">
        <w:t>l</w:t>
      </w:r>
      <w:r w:rsidRPr="00F673D1">
        <w:t>.</w:t>
      </w:r>
      <w:r w:rsidR="00A03579">
        <w:t xml:space="preserve"> </w:t>
      </w:r>
      <w:r w:rsidRPr="00F673D1">
        <w:t>p.</w:t>
      </w:r>
      <w:r w:rsidR="00A03579">
        <w:t xml:space="preserve"> </w:t>
      </w:r>
      <w:r w:rsidR="00C95A51">
        <w:t>stase.gutauskiene@lmb</w:t>
      </w:r>
      <w:r w:rsidRPr="00F673D1">
        <w:t>.lt</w:t>
      </w:r>
    </w:p>
    <w:sectPr w:rsidR="00C34AC0" w:rsidRPr="00C83F36" w:rsidSect="00260D9F">
      <w:headerReference w:type="default" r:id="rId7"/>
      <w:footerReference w:type="even" r:id="rId8"/>
      <w:pgSz w:w="11906" w:h="16838" w:code="9"/>
      <w:pgMar w:top="1134" w:right="566" w:bottom="567" w:left="1701" w:header="624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ED1" w:rsidRDefault="00460ED1">
      <w:r>
        <w:separator/>
      </w:r>
    </w:p>
  </w:endnote>
  <w:endnote w:type="continuationSeparator" w:id="0">
    <w:p w:rsidR="00460ED1" w:rsidRDefault="0046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29" w:rsidRDefault="00B465AA">
    <w:pPr>
      <w:pStyle w:val="Foo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4244340</wp:posOffset>
          </wp:positionH>
          <wp:positionV relativeFrom="paragraph">
            <wp:posOffset>-727710</wp:posOffset>
          </wp:positionV>
          <wp:extent cx="1703705" cy="7315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70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ED1" w:rsidRDefault="00460ED1">
      <w:r>
        <w:separator/>
      </w:r>
    </w:p>
  </w:footnote>
  <w:footnote w:type="continuationSeparator" w:id="0">
    <w:p w:rsidR="00460ED1" w:rsidRDefault="0046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75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0"/>
      <w:gridCol w:w="5512"/>
      <w:gridCol w:w="1560"/>
      <w:gridCol w:w="2701"/>
      <w:gridCol w:w="152"/>
    </w:tblGrid>
    <w:tr w:rsidR="00BB6139" w:rsidTr="00260D9F">
      <w:trPr>
        <w:gridBefore w:val="1"/>
        <w:wBefore w:w="150" w:type="dxa"/>
        <w:cantSplit/>
        <w:trHeight w:val="335"/>
      </w:trPr>
      <w:tc>
        <w:tcPr>
          <w:tcW w:w="9925" w:type="dxa"/>
          <w:gridSpan w:val="4"/>
          <w:vAlign w:val="center"/>
        </w:tcPr>
        <w:p w:rsidR="00BB6139" w:rsidRPr="00BB6139" w:rsidRDefault="00BB6139" w:rsidP="00BB6139">
          <w:pPr>
            <w:tabs>
              <w:tab w:val="left" w:pos="454"/>
            </w:tabs>
            <w:spacing w:line="276" w:lineRule="auto"/>
            <w:jc w:val="right"/>
            <w:rPr>
              <w:b/>
              <w:sz w:val="20"/>
              <w:szCs w:val="20"/>
            </w:rPr>
          </w:pPr>
        </w:p>
      </w:tc>
    </w:tr>
    <w:tr w:rsidR="004D4C29" w:rsidTr="00260D9F">
      <w:trPr>
        <w:gridBefore w:val="1"/>
        <w:wBefore w:w="150" w:type="dxa"/>
        <w:cantSplit/>
        <w:trHeight w:val="335"/>
      </w:trPr>
      <w:tc>
        <w:tcPr>
          <w:tcW w:w="9925" w:type="dxa"/>
          <w:gridSpan w:val="4"/>
          <w:vMerge w:val="restart"/>
          <w:vAlign w:val="center"/>
        </w:tcPr>
        <w:p w:rsidR="004D4C29" w:rsidRDefault="00B465AA">
          <w:pPr>
            <w:pStyle w:val="Heading6"/>
          </w:pPr>
          <w:r>
            <w:rPr>
              <w:noProof/>
              <w:lang w:val="en-US"/>
            </w:rPr>
            <w:drawing>
              <wp:inline distT="0" distB="0" distL="0" distR="0">
                <wp:extent cx="485775" cy="561975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D4C29" w:rsidRPr="00D66EB1" w:rsidRDefault="004D4C29" w:rsidP="00221EB7"/>
        <w:p w:rsidR="004D4C29" w:rsidRDefault="004D4C29">
          <w:pPr>
            <w:pStyle w:val="Heading6"/>
            <w:rPr>
              <w:sz w:val="28"/>
            </w:rPr>
          </w:pPr>
          <w:r>
            <w:rPr>
              <w:sz w:val="28"/>
            </w:rPr>
            <w:t>LIETUVOS MEDICINOS BIBLIOTEKA</w:t>
          </w:r>
        </w:p>
        <w:p w:rsidR="004D4C29" w:rsidRPr="00D66EB1" w:rsidRDefault="004D4C29" w:rsidP="00221EB7"/>
      </w:tc>
    </w:tr>
    <w:tr w:rsidR="004D4C29" w:rsidTr="00260D9F">
      <w:trPr>
        <w:gridBefore w:val="1"/>
        <w:wBefore w:w="150" w:type="dxa"/>
        <w:cantSplit/>
        <w:trHeight w:val="276"/>
      </w:trPr>
      <w:tc>
        <w:tcPr>
          <w:tcW w:w="9925" w:type="dxa"/>
          <w:gridSpan w:val="4"/>
          <w:vMerge/>
        </w:tcPr>
        <w:p w:rsidR="004D4C29" w:rsidRDefault="004D4C29"/>
      </w:tc>
    </w:tr>
    <w:tr w:rsidR="004D4C29" w:rsidTr="00260D9F">
      <w:trPr>
        <w:gridBefore w:val="1"/>
        <w:wBefore w:w="150" w:type="dxa"/>
        <w:cantSplit/>
        <w:trHeight w:val="1020"/>
      </w:trPr>
      <w:tc>
        <w:tcPr>
          <w:tcW w:w="9925" w:type="dxa"/>
          <w:gridSpan w:val="4"/>
          <w:vMerge/>
        </w:tcPr>
        <w:p w:rsidR="004D4C29" w:rsidRDefault="004D4C29"/>
      </w:tc>
    </w:tr>
    <w:tr w:rsidR="004D4C29" w:rsidRPr="00D74FC3" w:rsidTr="00260D9F">
      <w:tblPrEx>
        <w:tblCellMar>
          <w:left w:w="108" w:type="dxa"/>
          <w:right w:w="108" w:type="dxa"/>
        </w:tblCellMar>
      </w:tblPrEx>
      <w:trPr>
        <w:gridBefore w:val="1"/>
        <w:wBefore w:w="150" w:type="dxa"/>
        <w:cantSplit/>
        <w:trHeight w:val="993"/>
      </w:trPr>
      <w:tc>
        <w:tcPr>
          <w:tcW w:w="9925" w:type="dxa"/>
          <w:gridSpan w:val="4"/>
        </w:tcPr>
        <w:p w:rsidR="004D4C29" w:rsidRPr="00D74FC3" w:rsidRDefault="004D4C29" w:rsidP="00221EB7">
          <w:pPr>
            <w:pStyle w:val="Header"/>
            <w:tabs>
              <w:tab w:val="left" w:pos="1296"/>
            </w:tabs>
            <w:jc w:val="center"/>
            <w:rPr>
              <w:lang w:val="lt-LT" w:eastAsia="lt-LT"/>
            </w:rPr>
          </w:pPr>
          <w:r w:rsidRPr="00D74FC3">
            <w:rPr>
              <w:lang w:val="lt-LT" w:eastAsia="lt-LT"/>
            </w:rPr>
            <w:t>Valstybės biudžet</w:t>
          </w:r>
          <w:r w:rsidR="00A1229B">
            <w:rPr>
              <w:lang w:val="lt-LT" w:eastAsia="lt-LT"/>
            </w:rPr>
            <w:t xml:space="preserve">inė įstaiga, Kaštonų g. 7, </w:t>
          </w:r>
          <w:r w:rsidR="00A704D8">
            <w:rPr>
              <w:lang w:val="lt-LT" w:eastAsia="lt-LT"/>
            </w:rPr>
            <w:t xml:space="preserve">01107 Vilnius, tel. </w:t>
          </w:r>
          <w:r w:rsidR="00A704D8">
            <w:rPr>
              <w:lang w:val="lt-LT" w:eastAsia="lt-LT"/>
            </w:rPr>
            <w:t>(0</w:t>
          </w:r>
          <w:r w:rsidRPr="00D74FC3">
            <w:rPr>
              <w:lang w:val="lt-LT" w:eastAsia="lt-LT"/>
            </w:rPr>
            <w:t xml:space="preserve"> 5) 261 9041</w:t>
          </w:r>
          <w:r w:rsidR="00A704D8">
            <w:rPr>
              <w:lang w:val="lt-LT" w:eastAsia="lt-LT"/>
            </w:rPr>
            <w:t>,</w:t>
          </w:r>
        </w:p>
        <w:p w:rsidR="004D4C29" w:rsidRDefault="004D4C29" w:rsidP="00221EB7">
          <w:pPr>
            <w:pStyle w:val="Header"/>
            <w:tabs>
              <w:tab w:val="left" w:pos="1296"/>
            </w:tabs>
            <w:jc w:val="center"/>
            <w:rPr>
              <w:lang w:val="lt-LT" w:eastAsia="lt-LT"/>
            </w:rPr>
          </w:pPr>
          <w:r w:rsidRPr="00D74FC3">
            <w:rPr>
              <w:lang w:val="lt-LT" w:eastAsia="lt-LT"/>
            </w:rPr>
            <w:t>el.</w:t>
          </w:r>
          <w:r w:rsidR="00EB315F">
            <w:rPr>
              <w:lang w:val="lt-LT" w:eastAsia="lt-LT"/>
            </w:rPr>
            <w:t xml:space="preserve"> </w:t>
          </w:r>
          <w:r w:rsidRPr="00D74FC3">
            <w:rPr>
              <w:lang w:val="lt-LT" w:eastAsia="lt-LT"/>
            </w:rPr>
            <w:t xml:space="preserve">p. </w:t>
          </w:r>
          <w:proofErr w:type="spellStart"/>
          <w:r w:rsidR="00CE2565">
            <w:rPr>
              <w:lang w:val="es-ES" w:eastAsia="lt-LT"/>
            </w:rPr>
            <w:t>lmb</w:t>
          </w:r>
          <w:proofErr w:type="spellEnd"/>
          <w:r w:rsidRPr="005360F5">
            <w:rPr>
              <w:lang w:val="lt-LT" w:eastAsia="lt-LT"/>
            </w:rPr>
            <w:t>@lmb.</w:t>
          </w:r>
          <w:proofErr w:type="spellStart"/>
          <w:r w:rsidRPr="005360F5">
            <w:rPr>
              <w:lang w:val="es-ES" w:eastAsia="lt-LT"/>
            </w:rPr>
            <w:t>lt</w:t>
          </w:r>
          <w:proofErr w:type="spellEnd"/>
          <w:r w:rsidRPr="00D74FC3">
            <w:rPr>
              <w:lang w:val="lt-LT" w:eastAsia="lt-LT"/>
            </w:rPr>
            <w:t xml:space="preserve">, </w:t>
          </w:r>
          <w:r>
            <w:rPr>
              <w:lang w:val="lt-LT" w:eastAsia="lt-LT"/>
            </w:rPr>
            <w:t>http://www.lmb.lt.</w:t>
          </w:r>
        </w:p>
        <w:p w:rsidR="004D4C29" w:rsidRPr="00D74FC3" w:rsidRDefault="00B465AA" w:rsidP="00221EB7">
          <w:pPr>
            <w:pStyle w:val="Header"/>
            <w:tabs>
              <w:tab w:val="left" w:pos="1296"/>
            </w:tabs>
            <w:jc w:val="center"/>
            <w:rPr>
              <w:lang w:val="lt-LT" w:eastAsia="lt-LT"/>
            </w:rPr>
          </w:pPr>
          <w:r w:rsidRPr="00D74FC3">
            <w:rPr>
              <w:noProof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-78105</wp:posOffset>
                    </wp:positionH>
                    <wp:positionV relativeFrom="paragraph">
                      <wp:posOffset>156845</wp:posOffset>
                    </wp:positionV>
                    <wp:extent cx="6062345" cy="3175"/>
                    <wp:effectExtent l="7620" t="13970" r="6985" b="1143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62345" cy="317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8AECC0C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5pt,12.35pt" to="471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" strokeweight=".5pt"/>
                </w:pict>
              </mc:Fallback>
            </mc:AlternateContent>
          </w:r>
          <w:r w:rsidR="004D4C29">
            <w:rPr>
              <w:lang w:val="lt-LT" w:eastAsia="lt-LT"/>
            </w:rPr>
            <w:t>Duomenys kaupiami ir saugomi Juridinių asmenų registre, kodas 191351145</w:t>
          </w:r>
        </w:p>
      </w:tc>
    </w:tr>
    <w:tr w:rsidR="004D4C29" w:rsidRPr="00747C47" w:rsidTr="00260D9F">
      <w:tblPrEx>
        <w:tblCellMar>
          <w:left w:w="108" w:type="dxa"/>
          <w:right w:w="108" w:type="dxa"/>
        </w:tblCellMar>
      </w:tblPrEx>
      <w:trPr>
        <w:gridAfter w:val="1"/>
        <w:wAfter w:w="152" w:type="dxa"/>
        <w:cantSplit/>
        <w:trHeight w:val="364"/>
      </w:trPr>
      <w:tc>
        <w:tcPr>
          <w:tcW w:w="5662" w:type="dxa"/>
          <w:gridSpan w:val="2"/>
          <w:vMerge w:val="restart"/>
        </w:tcPr>
        <w:p w:rsidR="004D4C29" w:rsidRPr="00F503B6" w:rsidRDefault="008420D0" w:rsidP="00A24223">
          <w:pPr>
            <w:pStyle w:val="Header"/>
            <w:tabs>
              <w:tab w:val="clear" w:pos="4153"/>
              <w:tab w:val="clear" w:pos="8306"/>
            </w:tabs>
            <w:rPr>
              <w:sz w:val="24"/>
              <w:szCs w:val="24"/>
              <w:lang w:val="lt-LT"/>
            </w:rPr>
          </w:pPr>
          <w:r>
            <w:rPr>
              <w:sz w:val="24"/>
              <w:szCs w:val="24"/>
              <w:lang w:val="lt-LT"/>
            </w:rPr>
            <w:t>Lietuvos R</w:t>
          </w:r>
          <w:r w:rsidR="004D4C29">
            <w:rPr>
              <w:sz w:val="24"/>
              <w:szCs w:val="24"/>
              <w:lang w:val="lt-LT"/>
            </w:rPr>
            <w:t>espublikos sveikatos apsaugos ministerijos</w:t>
          </w:r>
        </w:p>
        <w:p w:rsidR="004D4C29" w:rsidRDefault="004D4C29" w:rsidP="0046327C">
          <w:pPr>
            <w:pStyle w:val="Header"/>
            <w:tabs>
              <w:tab w:val="clear" w:pos="4153"/>
              <w:tab w:val="clear" w:pos="8306"/>
            </w:tabs>
            <w:rPr>
              <w:sz w:val="24"/>
              <w:szCs w:val="24"/>
              <w:lang w:val="lt-LT"/>
            </w:rPr>
          </w:pPr>
          <w:r>
            <w:rPr>
              <w:sz w:val="24"/>
              <w:szCs w:val="24"/>
              <w:lang w:val="lt-LT"/>
            </w:rPr>
            <w:t xml:space="preserve">Finansų </w:t>
          </w:r>
          <w:r w:rsidR="001A61C5">
            <w:rPr>
              <w:sz w:val="24"/>
              <w:szCs w:val="24"/>
              <w:lang w:val="lt-LT"/>
            </w:rPr>
            <w:t>valdymo ir kontrolės</w:t>
          </w:r>
          <w:r>
            <w:rPr>
              <w:sz w:val="24"/>
              <w:szCs w:val="24"/>
              <w:lang w:val="lt-LT"/>
            </w:rPr>
            <w:t xml:space="preserve"> skyriui</w:t>
          </w:r>
        </w:p>
        <w:p w:rsidR="003670F9" w:rsidRDefault="003670F9" w:rsidP="0046327C">
          <w:pPr>
            <w:pStyle w:val="Header"/>
            <w:tabs>
              <w:tab w:val="clear" w:pos="4153"/>
              <w:tab w:val="clear" w:pos="8306"/>
            </w:tabs>
            <w:rPr>
              <w:sz w:val="24"/>
              <w:szCs w:val="24"/>
              <w:lang w:val="lt-LT"/>
            </w:rPr>
          </w:pPr>
        </w:p>
        <w:p w:rsidR="003670F9" w:rsidRDefault="003670F9" w:rsidP="003670F9">
          <w:pPr>
            <w:pStyle w:val="Header"/>
            <w:tabs>
              <w:tab w:val="clear" w:pos="4153"/>
              <w:tab w:val="clear" w:pos="8306"/>
            </w:tabs>
            <w:rPr>
              <w:sz w:val="24"/>
              <w:szCs w:val="24"/>
              <w:lang w:val="lt-LT"/>
            </w:rPr>
          </w:pPr>
          <w:r>
            <w:rPr>
              <w:sz w:val="24"/>
              <w:szCs w:val="24"/>
              <w:lang w:val="lt-LT"/>
            </w:rPr>
            <w:t>Kopija: Nacionaliniam bendrųjų funkcijų centrui</w:t>
          </w:r>
        </w:p>
        <w:p w:rsidR="003670F9" w:rsidRPr="00CB27A6" w:rsidRDefault="003670F9" w:rsidP="003670F9">
          <w:pPr>
            <w:pStyle w:val="Header"/>
            <w:tabs>
              <w:tab w:val="clear" w:pos="4153"/>
              <w:tab w:val="clear" w:pos="8306"/>
            </w:tabs>
            <w:rPr>
              <w:sz w:val="24"/>
              <w:szCs w:val="24"/>
              <w:lang w:val="lt-LT"/>
            </w:rPr>
          </w:pPr>
        </w:p>
      </w:tc>
      <w:tc>
        <w:tcPr>
          <w:tcW w:w="1560" w:type="dxa"/>
        </w:tcPr>
        <w:p w:rsidR="004D4C29" w:rsidRDefault="007038A1" w:rsidP="009C39E6">
          <w:pPr>
            <w:pStyle w:val="Header"/>
            <w:tabs>
              <w:tab w:val="left" w:pos="1296"/>
            </w:tabs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202</w:t>
          </w:r>
          <w:r w:rsidR="003E51E8">
            <w:rPr>
              <w:sz w:val="24"/>
              <w:szCs w:val="24"/>
              <w:lang w:val="en-US"/>
            </w:rPr>
            <w:t>4</w:t>
          </w:r>
          <w:r w:rsidR="004D4C29" w:rsidRPr="00747C47">
            <w:rPr>
              <w:sz w:val="24"/>
              <w:szCs w:val="24"/>
              <w:lang w:val="en-US"/>
            </w:rPr>
            <w:t>-</w:t>
          </w:r>
          <w:r w:rsidR="00A704D8">
            <w:rPr>
              <w:sz w:val="24"/>
              <w:szCs w:val="24"/>
              <w:lang w:val="en-US"/>
            </w:rPr>
            <w:t>10-08</w:t>
          </w:r>
        </w:p>
        <w:p w:rsidR="006150D8" w:rsidRPr="00747C47" w:rsidRDefault="003E51E8" w:rsidP="009C39E6">
          <w:pPr>
            <w:pStyle w:val="Header"/>
            <w:tabs>
              <w:tab w:val="left" w:pos="1296"/>
            </w:tabs>
            <w:rPr>
              <w:sz w:val="24"/>
              <w:szCs w:val="24"/>
              <w:lang w:val="lt-LT"/>
            </w:rPr>
          </w:pPr>
          <w:r>
            <w:rPr>
              <w:sz w:val="24"/>
              <w:szCs w:val="24"/>
              <w:lang w:val="lt-LT"/>
            </w:rPr>
            <w:t>Į 2024-01-06</w:t>
          </w:r>
          <w:r w:rsidR="00CE2565">
            <w:rPr>
              <w:sz w:val="24"/>
              <w:szCs w:val="24"/>
              <w:lang w:val="lt-LT"/>
            </w:rPr>
            <w:t xml:space="preserve">  </w:t>
          </w:r>
        </w:p>
      </w:tc>
      <w:tc>
        <w:tcPr>
          <w:tcW w:w="2701" w:type="dxa"/>
        </w:tcPr>
        <w:p w:rsidR="004D4C29" w:rsidRPr="00CE2565" w:rsidRDefault="003E51E8" w:rsidP="000924C4">
          <w:pPr>
            <w:pStyle w:val="Header"/>
            <w:tabs>
              <w:tab w:val="left" w:pos="1296"/>
            </w:tabs>
            <w:rPr>
              <w:sz w:val="24"/>
              <w:szCs w:val="24"/>
              <w:lang w:val="lt-LT"/>
            </w:rPr>
          </w:pPr>
          <w:r>
            <w:rPr>
              <w:sz w:val="24"/>
              <w:szCs w:val="24"/>
              <w:lang w:val="lt-LT"/>
            </w:rPr>
            <w:t>Nr. SD(1.14E</w:t>
          </w:r>
          <w:r w:rsidR="004F2A5E" w:rsidRPr="00CE2565">
            <w:rPr>
              <w:sz w:val="24"/>
              <w:szCs w:val="24"/>
              <w:lang w:val="lt-LT"/>
            </w:rPr>
            <w:t>)</w:t>
          </w:r>
          <w:r w:rsidR="00A704D8">
            <w:rPr>
              <w:sz w:val="24"/>
              <w:szCs w:val="24"/>
              <w:lang w:val="lt-LT"/>
            </w:rPr>
            <w:t>80</w:t>
          </w:r>
        </w:p>
        <w:p w:rsidR="006150D8" w:rsidRPr="00CE2565" w:rsidRDefault="00CE2565" w:rsidP="000924C4">
          <w:pPr>
            <w:pStyle w:val="Header"/>
            <w:tabs>
              <w:tab w:val="left" w:pos="1296"/>
            </w:tabs>
            <w:rPr>
              <w:sz w:val="24"/>
              <w:szCs w:val="24"/>
              <w:lang w:val="lt-LT"/>
            </w:rPr>
          </w:pPr>
          <w:proofErr w:type="spellStart"/>
          <w:r w:rsidRPr="00CE2565">
            <w:rPr>
              <w:sz w:val="24"/>
              <w:szCs w:val="24"/>
              <w:lang w:eastAsia="lt-LT"/>
            </w:rPr>
            <w:t>Nr</w:t>
          </w:r>
          <w:proofErr w:type="spellEnd"/>
          <w:r w:rsidRPr="00CE2565">
            <w:rPr>
              <w:sz w:val="24"/>
              <w:szCs w:val="24"/>
              <w:lang w:eastAsia="lt-LT"/>
            </w:rPr>
            <w:t>. (6.47Mr.)10-</w:t>
          </w:r>
          <w:r w:rsidR="003E51E8">
            <w:rPr>
              <w:sz w:val="24"/>
              <w:szCs w:val="24"/>
              <w:lang w:eastAsia="lt-LT"/>
            </w:rPr>
            <w:t>87</w:t>
          </w:r>
        </w:p>
      </w:tc>
    </w:tr>
    <w:tr w:rsidR="004D4C29" w:rsidRPr="00747C47" w:rsidTr="00260D9F">
      <w:tblPrEx>
        <w:tblCellMar>
          <w:left w:w="108" w:type="dxa"/>
          <w:right w:w="108" w:type="dxa"/>
        </w:tblCellMar>
      </w:tblPrEx>
      <w:trPr>
        <w:gridAfter w:val="1"/>
        <w:wAfter w:w="152" w:type="dxa"/>
        <w:cantSplit/>
        <w:trHeight w:val="426"/>
      </w:trPr>
      <w:tc>
        <w:tcPr>
          <w:tcW w:w="5662" w:type="dxa"/>
          <w:gridSpan w:val="2"/>
          <w:vMerge/>
        </w:tcPr>
        <w:p w:rsidR="004D4C29" w:rsidRPr="00747C47" w:rsidRDefault="004D4C29" w:rsidP="00A24223">
          <w:pPr>
            <w:pStyle w:val="Header"/>
            <w:tabs>
              <w:tab w:val="left" w:pos="1296"/>
            </w:tabs>
            <w:jc w:val="center"/>
            <w:rPr>
              <w:sz w:val="24"/>
              <w:szCs w:val="24"/>
              <w:lang w:val="lt-LT"/>
            </w:rPr>
          </w:pPr>
        </w:p>
      </w:tc>
      <w:tc>
        <w:tcPr>
          <w:tcW w:w="4261" w:type="dxa"/>
          <w:gridSpan w:val="2"/>
        </w:tcPr>
        <w:p w:rsidR="004D4C29" w:rsidRPr="00747C47" w:rsidRDefault="004D4C29" w:rsidP="00A24223">
          <w:pPr>
            <w:pStyle w:val="Header"/>
            <w:tabs>
              <w:tab w:val="left" w:pos="1296"/>
            </w:tabs>
            <w:rPr>
              <w:sz w:val="24"/>
              <w:szCs w:val="24"/>
              <w:lang w:val="lt-LT"/>
            </w:rPr>
          </w:pPr>
        </w:p>
      </w:tc>
    </w:tr>
    <w:tr w:rsidR="004D4C29" w:rsidRPr="00747C47" w:rsidTr="00260D9F">
      <w:tblPrEx>
        <w:tblCellMar>
          <w:left w:w="108" w:type="dxa"/>
          <w:right w:w="108" w:type="dxa"/>
        </w:tblCellMar>
      </w:tblPrEx>
      <w:trPr>
        <w:gridAfter w:val="1"/>
        <w:wAfter w:w="152" w:type="dxa"/>
        <w:cantSplit/>
        <w:trHeight w:val="771"/>
      </w:trPr>
      <w:tc>
        <w:tcPr>
          <w:tcW w:w="9923" w:type="dxa"/>
          <w:gridSpan w:val="4"/>
        </w:tcPr>
        <w:p w:rsidR="004D4C29" w:rsidRDefault="004D4C29" w:rsidP="00A24223">
          <w:pPr>
            <w:pStyle w:val="Header"/>
            <w:tabs>
              <w:tab w:val="clear" w:pos="4153"/>
              <w:tab w:val="clear" w:pos="8306"/>
            </w:tabs>
            <w:jc w:val="both"/>
            <w:rPr>
              <w:bCs/>
              <w:sz w:val="24"/>
              <w:szCs w:val="24"/>
              <w:lang w:val="lt-LT"/>
            </w:rPr>
          </w:pPr>
        </w:p>
        <w:p w:rsidR="004D4C29" w:rsidRPr="00F503B6" w:rsidRDefault="004D4C29" w:rsidP="00A704D8">
          <w:pPr>
            <w:pStyle w:val="Header"/>
            <w:tabs>
              <w:tab w:val="clear" w:pos="4153"/>
              <w:tab w:val="clear" w:pos="8306"/>
            </w:tabs>
            <w:jc w:val="both"/>
            <w:rPr>
              <w:b/>
              <w:bCs/>
              <w:sz w:val="24"/>
              <w:szCs w:val="24"/>
              <w:lang w:val="lt-LT"/>
            </w:rPr>
          </w:pPr>
          <w:r>
            <w:rPr>
              <w:b/>
              <w:bCs/>
              <w:sz w:val="24"/>
              <w:szCs w:val="24"/>
              <w:lang w:val="lt-LT"/>
            </w:rPr>
            <w:t xml:space="preserve">DĖL </w:t>
          </w:r>
          <w:r w:rsidR="003E51E8">
            <w:rPr>
              <w:b/>
              <w:bCs/>
              <w:sz w:val="24"/>
              <w:szCs w:val="24"/>
              <w:lang w:val="lt-LT"/>
            </w:rPr>
            <w:t>202</w:t>
          </w:r>
          <w:r w:rsidR="00A704D8">
            <w:rPr>
              <w:b/>
              <w:bCs/>
              <w:sz w:val="24"/>
              <w:szCs w:val="24"/>
              <w:lang w:val="lt-LT"/>
            </w:rPr>
            <w:t>4</w:t>
          </w:r>
          <w:r w:rsidR="00CA6E87">
            <w:rPr>
              <w:b/>
              <w:bCs/>
              <w:sz w:val="24"/>
              <w:szCs w:val="24"/>
              <w:lang w:val="lt-LT"/>
            </w:rPr>
            <w:t xml:space="preserve"> </w:t>
          </w:r>
          <w:r w:rsidR="003670F9">
            <w:rPr>
              <w:b/>
              <w:bCs/>
              <w:sz w:val="24"/>
              <w:szCs w:val="24"/>
              <w:lang w:val="lt-LT"/>
            </w:rPr>
            <w:t>METŲ</w:t>
          </w:r>
          <w:r w:rsidR="003B095C">
            <w:rPr>
              <w:b/>
              <w:bCs/>
              <w:sz w:val="24"/>
              <w:szCs w:val="24"/>
              <w:lang w:val="lt-LT"/>
            </w:rPr>
            <w:t xml:space="preserve"> </w:t>
          </w:r>
          <w:r w:rsidR="00A704D8">
            <w:rPr>
              <w:b/>
              <w:bCs/>
              <w:sz w:val="24"/>
              <w:szCs w:val="24"/>
              <w:lang w:val="lt-LT"/>
            </w:rPr>
            <w:t xml:space="preserve">9 MĖNESIŲ </w:t>
          </w:r>
          <w:r>
            <w:rPr>
              <w:b/>
              <w:bCs/>
              <w:sz w:val="24"/>
              <w:szCs w:val="24"/>
              <w:lang w:val="lt-LT"/>
            </w:rPr>
            <w:t>BIUDŽETO VYKDYMO ATASKAITŲ RINKINIO TEIKIMO</w:t>
          </w:r>
        </w:p>
      </w:tc>
    </w:tr>
  </w:tbl>
  <w:p w:rsidR="004D4C29" w:rsidRDefault="004D4C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62EAD"/>
    <w:multiLevelType w:val="hybridMultilevel"/>
    <w:tmpl w:val="76F4FFB6"/>
    <w:lvl w:ilvl="0" w:tplc="84C63E2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7333A6C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498716B5"/>
    <w:multiLevelType w:val="hybridMultilevel"/>
    <w:tmpl w:val="0AA6C42A"/>
    <w:lvl w:ilvl="0" w:tplc="207444AC">
      <w:start w:val="1"/>
      <w:numFmt w:val="decimal"/>
      <w:suff w:val="space"/>
      <w:lvlText w:val="%1."/>
      <w:lvlJc w:val="left"/>
      <w:pPr>
        <w:ind w:left="936" w:hanging="2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5ECD28FD"/>
    <w:multiLevelType w:val="hybridMultilevel"/>
    <w:tmpl w:val="0AA6C42A"/>
    <w:lvl w:ilvl="0" w:tplc="207444AC">
      <w:start w:val="1"/>
      <w:numFmt w:val="decimal"/>
      <w:suff w:val="space"/>
      <w:lvlText w:val="%1."/>
      <w:lvlJc w:val="left"/>
      <w:pPr>
        <w:ind w:left="936" w:hanging="2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CA66329"/>
    <w:multiLevelType w:val="hybridMultilevel"/>
    <w:tmpl w:val="B77209CE"/>
    <w:lvl w:ilvl="0" w:tplc="18C8FB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396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B7"/>
    <w:rsid w:val="000116B4"/>
    <w:rsid w:val="00013C9D"/>
    <w:rsid w:val="000203FC"/>
    <w:rsid w:val="000240E3"/>
    <w:rsid w:val="00030AEC"/>
    <w:rsid w:val="0003419E"/>
    <w:rsid w:val="00070444"/>
    <w:rsid w:val="00090410"/>
    <w:rsid w:val="000924C4"/>
    <w:rsid w:val="000B0674"/>
    <w:rsid w:val="000B188C"/>
    <w:rsid w:val="000B50FF"/>
    <w:rsid w:val="000B581A"/>
    <w:rsid w:val="000C4BD1"/>
    <w:rsid w:val="000F232D"/>
    <w:rsid w:val="00105439"/>
    <w:rsid w:val="00115939"/>
    <w:rsid w:val="00123D13"/>
    <w:rsid w:val="001300F4"/>
    <w:rsid w:val="001339E5"/>
    <w:rsid w:val="00144CB0"/>
    <w:rsid w:val="001470D0"/>
    <w:rsid w:val="00156BBF"/>
    <w:rsid w:val="00172622"/>
    <w:rsid w:val="00182E83"/>
    <w:rsid w:val="001A4C6A"/>
    <w:rsid w:val="001A61C5"/>
    <w:rsid w:val="001E515C"/>
    <w:rsid w:val="001E630D"/>
    <w:rsid w:val="00203711"/>
    <w:rsid w:val="00210BDD"/>
    <w:rsid w:val="0021733A"/>
    <w:rsid w:val="00221EB7"/>
    <w:rsid w:val="002244B9"/>
    <w:rsid w:val="00250371"/>
    <w:rsid w:val="00260D9F"/>
    <w:rsid w:val="00263FA6"/>
    <w:rsid w:val="002678F9"/>
    <w:rsid w:val="00271981"/>
    <w:rsid w:val="00295027"/>
    <w:rsid w:val="002A6E8D"/>
    <w:rsid w:val="002B3AB1"/>
    <w:rsid w:val="002C0877"/>
    <w:rsid w:val="002F3582"/>
    <w:rsid w:val="00315DEC"/>
    <w:rsid w:val="0034317F"/>
    <w:rsid w:val="00353016"/>
    <w:rsid w:val="00366D69"/>
    <w:rsid w:val="003670F9"/>
    <w:rsid w:val="00370EC3"/>
    <w:rsid w:val="00375637"/>
    <w:rsid w:val="003833DA"/>
    <w:rsid w:val="00384FF0"/>
    <w:rsid w:val="003B095C"/>
    <w:rsid w:val="003B57E2"/>
    <w:rsid w:val="003C19A7"/>
    <w:rsid w:val="003E44F7"/>
    <w:rsid w:val="003E51E8"/>
    <w:rsid w:val="00404DF9"/>
    <w:rsid w:val="004210D1"/>
    <w:rsid w:val="00423BE3"/>
    <w:rsid w:val="004340E8"/>
    <w:rsid w:val="00434DE7"/>
    <w:rsid w:val="0043792F"/>
    <w:rsid w:val="00440346"/>
    <w:rsid w:val="00456E24"/>
    <w:rsid w:val="00460ED1"/>
    <w:rsid w:val="004619F1"/>
    <w:rsid w:val="0046327C"/>
    <w:rsid w:val="00465393"/>
    <w:rsid w:val="004706D1"/>
    <w:rsid w:val="004775C5"/>
    <w:rsid w:val="00486050"/>
    <w:rsid w:val="00486445"/>
    <w:rsid w:val="004A319C"/>
    <w:rsid w:val="004B21B2"/>
    <w:rsid w:val="004B41A9"/>
    <w:rsid w:val="004B4A7C"/>
    <w:rsid w:val="004B69DC"/>
    <w:rsid w:val="004B7A3C"/>
    <w:rsid w:val="004C31C2"/>
    <w:rsid w:val="004C6ECF"/>
    <w:rsid w:val="004C7AF0"/>
    <w:rsid w:val="004D3ADD"/>
    <w:rsid w:val="004D4C29"/>
    <w:rsid w:val="004E76EB"/>
    <w:rsid w:val="004F2A5E"/>
    <w:rsid w:val="00510634"/>
    <w:rsid w:val="005154DA"/>
    <w:rsid w:val="005300E0"/>
    <w:rsid w:val="00532623"/>
    <w:rsid w:val="005360F5"/>
    <w:rsid w:val="0056171C"/>
    <w:rsid w:val="00565CC6"/>
    <w:rsid w:val="00577B34"/>
    <w:rsid w:val="0058372E"/>
    <w:rsid w:val="00584203"/>
    <w:rsid w:val="005970BB"/>
    <w:rsid w:val="005A2D93"/>
    <w:rsid w:val="005A54D2"/>
    <w:rsid w:val="005B584B"/>
    <w:rsid w:val="005D59F5"/>
    <w:rsid w:val="005E07DB"/>
    <w:rsid w:val="005F0038"/>
    <w:rsid w:val="005F7A0D"/>
    <w:rsid w:val="0060280D"/>
    <w:rsid w:val="006150D8"/>
    <w:rsid w:val="006228DA"/>
    <w:rsid w:val="00630737"/>
    <w:rsid w:val="006330D7"/>
    <w:rsid w:val="00655A0E"/>
    <w:rsid w:val="00655AF0"/>
    <w:rsid w:val="0069223F"/>
    <w:rsid w:val="006A5349"/>
    <w:rsid w:val="006A7456"/>
    <w:rsid w:val="006B7FD8"/>
    <w:rsid w:val="006C00BF"/>
    <w:rsid w:val="006C1136"/>
    <w:rsid w:val="006C4F2B"/>
    <w:rsid w:val="006D001E"/>
    <w:rsid w:val="006D5076"/>
    <w:rsid w:val="006E1D25"/>
    <w:rsid w:val="006F4B04"/>
    <w:rsid w:val="007038A1"/>
    <w:rsid w:val="007050CB"/>
    <w:rsid w:val="00711F12"/>
    <w:rsid w:val="0071710C"/>
    <w:rsid w:val="00725B64"/>
    <w:rsid w:val="00745944"/>
    <w:rsid w:val="00752CCE"/>
    <w:rsid w:val="007546E6"/>
    <w:rsid w:val="00772210"/>
    <w:rsid w:val="00784205"/>
    <w:rsid w:val="00792A8D"/>
    <w:rsid w:val="007A6F97"/>
    <w:rsid w:val="007B4F2A"/>
    <w:rsid w:val="007D50AE"/>
    <w:rsid w:val="007D6849"/>
    <w:rsid w:val="007E1BF6"/>
    <w:rsid w:val="00800744"/>
    <w:rsid w:val="00801224"/>
    <w:rsid w:val="00811800"/>
    <w:rsid w:val="00831184"/>
    <w:rsid w:val="008420D0"/>
    <w:rsid w:val="00844E51"/>
    <w:rsid w:val="00850612"/>
    <w:rsid w:val="008665A8"/>
    <w:rsid w:val="0086722D"/>
    <w:rsid w:val="008A5BCC"/>
    <w:rsid w:val="008E5C3A"/>
    <w:rsid w:val="008E7021"/>
    <w:rsid w:val="00912BC1"/>
    <w:rsid w:val="00915668"/>
    <w:rsid w:val="00923BA7"/>
    <w:rsid w:val="009256F9"/>
    <w:rsid w:val="00927148"/>
    <w:rsid w:val="00932FE1"/>
    <w:rsid w:val="00955509"/>
    <w:rsid w:val="009624DF"/>
    <w:rsid w:val="00977C8C"/>
    <w:rsid w:val="0098274E"/>
    <w:rsid w:val="00986752"/>
    <w:rsid w:val="009917FD"/>
    <w:rsid w:val="00997036"/>
    <w:rsid w:val="009A56BF"/>
    <w:rsid w:val="009B5EEB"/>
    <w:rsid w:val="009C0B27"/>
    <w:rsid w:val="009C39E6"/>
    <w:rsid w:val="009D5478"/>
    <w:rsid w:val="009D7D00"/>
    <w:rsid w:val="00A03579"/>
    <w:rsid w:val="00A1229B"/>
    <w:rsid w:val="00A177AF"/>
    <w:rsid w:val="00A24223"/>
    <w:rsid w:val="00A24B39"/>
    <w:rsid w:val="00A25CDD"/>
    <w:rsid w:val="00A25E00"/>
    <w:rsid w:val="00A34719"/>
    <w:rsid w:val="00A43251"/>
    <w:rsid w:val="00A56EB9"/>
    <w:rsid w:val="00A57E5F"/>
    <w:rsid w:val="00A60B43"/>
    <w:rsid w:val="00A6430C"/>
    <w:rsid w:val="00A65E3F"/>
    <w:rsid w:val="00A704D8"/>
    <w:rsid w:val="00A8528C"/>
    <w:rsid w:val="00AA3545"/>
    <w:rsid w:val="00B27FDB"/>
    <w:rsid w:val="00B303BE"/>
    <w:rsid w:val="00B40D0A"/>
    <w:rsid w:val="00B40DA9"/>
    <w:rsid w:val="00B465AA"/>
    <w:rsid w:val="00B5560D"/>
    <w:rsid w:val="00B81783"/>
    <w:rsid w:val="00B9256E"/>
    <w:rsid w:val="00B95243"/>
    <w:rsid w:val="00BA5F3F"/>
    <w:rsid w:val="00BB6139"/>
    <w:rsid w:val="00BE31C9"/>
    <w:rsid w:val="00BE7F68"/>
    <w:rsid w:val="00BF04C3"/>
    <w:rsid w:val="00BF32C9"/>
    <w:rsid w:val="00BF377E"/>
    <w:rsid w:val="00BF7008"/>
    <w:rsid w:val="00C00A69"/>
    <w:rsid w:val="00C14555"/>
    <w:rsid w:val="00C34AA4"/>
    <w:rsid w:val="00C34AC0"/>
    <w:rsid w:val="00C4288A"/>
    <w:rsid w:val="00C470FF"/>
    <w:rsid w:val="00C52AFB"/>
    <w:rsid w:val="00C62C4B"/>
    <w:rsid w:val="00C76B33"/>
    <w:rsid w:val="00C77EC7"/>
    <w:rsid w:val="00C80043"/>
    <w:rsid w:val="00C83F36"/>
    <w:rsid w:val="00C85C2B"/>
    <w:rsid w:val="00C865A4"/>
    <w:rsid w:val="00C95A51"/>
    <w:rsid w:val="00CA16A4"/>
    <w:rsid w:val="00CA436D"/>
    <w:rsid w:val="00CA6E87"/>
    <w:rsid w:val="00CB22CD"/>
    <w:rsid w:val="00CB27A6"/>
    <w:rsid w:val="00CB7EA7"/>
    <w:rsid w:val="00CC324F"/>
    <w:rsid w:val="00CD0548"/>
    <w:rsid w:val="00CE2565"/>
    <w:rsid w:val="00D06755"/>
    <w:rsid w:val="00D25316"/>
    <w:rsid w:val="00D364A9"/>
    <w:rsid w:val="00D405AF"/>
    <w:rsid w:val="00D61F16"/>
    <w:rsid w:val="00D72AEA"/>
    <w:rsid w:val="00DD0403"/>
    <w:rsid w:val="00DD1494"/>
    <w:rsid w:val="00DD5A24"/>
    <w:rsid w:val="00DD5E80"/>
    <w:rsid w:val="00DE0179"/>
    <w:rsid w:val="00E037AC"/>
    <w:rsid w:val="00E049FD"/>
    <w:rsid w:val="00E05900"/>
    <w:rsid w:val="00E16FE0"/>
    <w:rsid w:val="00E277D0"/>
    <w:rsid w:val="00E426F0"/>
    <w:rsid w:val="00E51930"/>
    <w:rsid w:val="00E639B3"/>
    <w:rsid w:val="00E86CE7"/>
    <w:rsid w:val="00E91FC9"/>
    <w:rsid w:val="00E96893"/>
    <w:rsid w:val="00EA792C"/>
    <w:rsid w:val="00EB315F"/>
    <w:rsid w:val="00EC13E2"/>
    <w:rsid w:val="00EC4B93"/>
    <w:rsid w:val="00EE7987"/>
    <w:rsid w:val="00F2330F"/>
    <w:rsid w:val="00F25C14"/>
    <w:rsid w:val="00F32124"/>
    <w:rsid w:val="00F36AE8"/>
    <w:rsid w:val="00F503B6"/>
    <w:rsid w:val="00F80C12"/>
    <w:rsid w:val="00FB3B2C"/>
    <w:rsid w:val="00FF1C41"/>
    <w:rsid w:val="00FF2254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5BB2200"/>
  <w15:chartTrackingRefBased/>
  <w15:docId w15:val="{7409A967-44C1-4988-B3B8-9128A337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EB7"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rsid w:val="00221EB7"/>
    <w:pPr>
      <w:keepNext/>
      <w:jc w:val="center"/>
      <w:outlineLvl w:val="5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1EB7"/>
    <w:pPr>
      <w:tabs>
        <w:tab w:val="center" w:pos="4153"/>
        <w:tab w:val="right" w:pos="8306"/>
      </w:tabs>
    </w:pPr>
    <w:rPr>
      <w:sz w:val="20"/>
      <w:szCs w:val="20"/>
      <w:lang w:val="en-AU" w:eastAsia="x-none"/>
    </w:rPr>
  </w:style>
  <w:style w:type="character" w:styleId="Hyperlink">
    <w:name w:val="Hyperlink"/>
    <w:rsid w:val="00221EB7"/>
    <w:rPr>
      <w:color w:val="0000FF"/>
      <w:u w:val="single"/>
    </w:rPr>
  </w:style>
  <w:style w:type="paragraph" w:styleId="Footer">
    <w:name w:val="footer"/>
    <w:basedOn w:val="Normal"/>
    <w:rsid w:val="00927148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semiHidden/>
    <w:rsid w:val="009271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66D6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4340E8"/>
  </w:style>
  <w:style w:type="character" w:styleId="Emphasis">
    <w:name w:val="Emphasis"/>
    <w:uiPriority w:val="99"/>
    <w:qFormat/>
    <w:rsid w:val="00FF1C41"/>
    <w:rPr>
      <w:i/>
      <w:iCs/>
    </w:rPr>
  </w:style>
  <w:style w:type="paragraph" w:styleId="NoSpacing">
    <w:name w:val="No Spacing"/>
    <w:uiPriority w:val="1"/>
    <w:qFormat/>
    <w:rsid w:val="00CB22CD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B22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rsid w:val="00C34AC0"/>
    <w:rPr>
      <w:lang w:val="en-AU"/>
    </w:rPr>
  </w:style>
  <w:style w:type="character" w:styleId="Strong">
    <w:name w:val="Strong"/>
    <w:uiPriority w:val="22"/>
    <w:qFormat/>
    <w:rsid w:val="00456E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70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Lietuvos medicinos biblioteka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Angelė Grigaliūnienė</dc:creator>
  <cp:keywords/>
  <cp:lastModifiedBy>Vaiva-PC</cp:lastModifiedBy>
  <cp:revision>20</cp:revision>
  <cp:lastPrinted>2017-08-08T11:13:00Z</cp:lastPrinted>
  <dcterms:created xsi:type="dcterms:W3CDTF">2022-01-17T09:35:00Z</dcterms:created>
  <dcterms:modified xsi:type="dcterms:W3CDTF">2024-10-08T10:43:00Z</dcterms:modified>
</cp:coreProperties>
</file>