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1DF" w:rsidRDefault="004301DF" w:rsidP="006F539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01DF">
        <w:rPr>
          <w:rFonts w:ascii="Times New Roman" w:hAnsi="Times New Roman" w:cs="Times New Roman"/>
          <w:sz w:val="24"/>
          <w:szCs w:val="24"/>
        </w:rPr>
        <w:t>PATVIRTINTA</w:t>
      </w:r>
    </w:p>
    <w:p w:rsidR="004301DF" w:rsidRDefault="004301DF" w:rsidP="004301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Lietuvos medicinos bibliotekos</w:t>
      </w:r>
    </w:p>
    <w:p w:rsidR="004301DF" w:rsidRDefault="004301DF" w:rsidP="004301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Direktoriaus 2018 m. gruodžio </w:t>
      </w:r>
      <w:r w:rsidR="004319D9">
        <w:rPr>
          <w:rFonts w:ascii="Times New Roman" w:hAnsi="Times New Roman" w:cs="Times New Roman"/>
          <w:sz w:val="24"/>
          <w:szCs w:val="24"/>
        </w:rPr>
        <w:t>17</w:t>
      </w:r>
      <w:r>
        <w:rPr>
          <w:rFonts w:ascii="Times New Roman" w:hAnsi="Times New Roman" w:cs="Times New Roman"/>
          <w:sz w:val="24"/>
          <w:szCs w:val="24"/>
        </w:rPr>
        <w:t xml:space="preserve"> d.</w:t>
      </w:r>
    </w:p>
    <w:p w:rsidR="004301DF" w:rsidRDefault="0019455D" w:rsidP="004301DF">
      <w:pPr>
        <w:spacing w:line="360" w:lineRule="auto"/>
        <w:ind w:left="3888" w:firstLine="1296"/>
        <w:jc w:val="both"/>
        <w:rPr>
          <w:rFonts w:ascii="Times New Roman" w:hAnsi="Times New Roman" w:cs="Times New Roman"/>
          <w:sz w:val="24"/>
          <w:szCs w:val="24"/>
        </w:rPr>
      </w:pPr>
      <w:r>
        <w:rPr>
          <w:rFonts w:ascii="Times New Roman" w:hAnsi="Times New Roman" w:cs="Times New Roman"/>
          <w:sz w:val="24"/>
          <w:szCs w:val="24"/>
        </w:rPr>
        <w:t>įsakymo</w:t>
      </w:r>
      <w:r w:rsidR="004301DF">
        <w:rPr>
          <w:rFonts w:ascii="Times New Roman" w:hAnsi="Times New Roman" w:cs="Times New Roman"/>
          <w:sz w:val="24"/>
          <w:szCs w:val="24"/>
        </w:rPr>
        <w:t xml:space="preserve"> Nr.V–</w:t>
      </w:r>
      <w:r w:rsidR="004319D9">
        <w:rPr>
          <w:rFonts w:ascii="Times New Roman" w:hAnsi="Times New Roman" w:cs="Times New Roman"/>
          <w:sz w:val="24"/>
          <w:szCs w:val="24"/>
        </w:rPr>
        <w:t>32</w:t>
      </w:r>
      <w:r>
        <w:rPr>
          <w:rFonts w:ascii="Times New Roman" w:hAnsi="Times New Roman" w:cs="Times New Roman"/>
          <w:sz w:val="24"/>
          <w:szCs w:val="24"/>
        </w:rPr>
        <w:t xml:space="preserve"> p.1</w:t>
      </w:r>
      <w:r w:rsidR="00FD3355">
        <w:rPr>
          <w:rFonts w:ascii="Times New Roman" w:hAnsi="Times New Roman" w:cs="Times New Roman"/>
          <w:sz w:val="24"/>
          <w:szCs w:val="24"/>
        </w:rPr>
        <w:t>.</w:t>
      </w:r>
    </w:p>
    <w:p w:rsidR="004301DF" w:rsidRPr="004301DF" w:rsidRDefault="004301DF" w:rsidP="004301DF">
      <w:pPr>
        <w:spacing w:line="360" w:lineRule="auto"/>
        <w:ind w:left="3888" w:firstLine="1296"/>
        <w:jc w:val="both"/>
        <w:rPr>
          <w:rFonts w:ascii="Times New Roman" w:hAnsi="Times New Roman" w:cs="Times New Roman"/>
          <w:sz w:val="24"/>
          <w:szCs w:val="24"/>
        </w:rPr>
      </w:pPr>
    </w:p>
    <w:p w:rsidR="004301DF" w:rsidRDefault="004301DF" w:rsidP="004301D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LIETUVOS MEDICINOS BIBLIOTEKOS</w:t>
      </w:r>
    </w:p>
    <w:p w:rsidR="00D86467" w:rsidRPr="006F5392" w:rsidRDefault="00D86467" w:rsidP="004301DF">
      <w:pPr>
        <w:spacing w:line="360" w:lineRule="auto"/>
        <w:jc w:val="center"/>
        <w:rPr>
          <w:rFonts w:ascii="Times New Roman" w:hAnsi="Times New Roman" w:cs="Times New Roman"/>
          <w:b/>
          <w:sz w:val="24"/>
          <w:szCs w:val="24"/>
        </w:rPr>
      </w:pPr>
      <w:r w:rsidRPr="006F5392">
        <w:rPr>
          <w:rFonts w:ascii="Times New Roman" w:hAnsi="Times New Roman" w:cs="Times New Roman"/>
          <w:b/>
          <w:sz w:val="24"/>
          <w:szCs w:val="24"/>
        </w:rPr>
        <w:t>ETIKOS KOMISIJOS DARBO REGLAMENTAS</w:t>
      </w:r>
      <w:bookmarkStart w:id="0" w:name="_GoBack"/>
      <w:bookmarkEnd w:id="0"/>
    </w:p>
    <w:p w:rsidR="00D86467" w:rsidRPr="006F5392" w:rsidRDefault="00D86467" w:rsidP="006F5392">
      <w:pPr>
        <w:spacing w:line="360" w:lineRule="auto"/>
        <w:jc w:val="both"/>
        <w:rPr>
          <w:rFonts w:ascii="Times New Roman" w:hAnsi="Times New Roman" w:cs="Times New Roman"/>
          <w:b/>
          <w:sz w:val="24"/>
          <w:szCs w:val="24"/>
        </w:rPr>
      </w:pPr>
    </w:p>
    <w:p w:rsidR="00D86467" w:rsidRPr="006F5392" w:rsidRDefault="00D86467" w:rsidP="006F5392">
      <w:pPr>
        <w:spacing w:line="360" w:lineRule="auto"/>
        <w:jc w:val="center"/>
        <w:rPr>
          <w:rFonts w:ascii="Times New Roman" w:hAnsi="Times New Roman" w:cs="Times New Roman"/>
          <w:b/>
          <w:sz w:val="24"/>
          <w:szCs w:val="24"/>
        </w:rPr>
      </w:pPr>
      <w:r w:rsidRPr="006F5392">
        <w:rPr>
          <w:rFonts w:ascii="Times New Roman" w:hAnsi="Times New Roman" w:cs="Times New Roman"/>
          <w:b/>
          <w:sz w:val="24"/>
          <w:szCs w:val="24"/>
        </w:rPr>
        <w:t>I. BENDROSIOS NUOSTATOS</w:t>
      </w:r>
    </w:p>
    <w:p w:rsidR="00D86467"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1. Lietuvos medicinos bibliotekos etikos komisijos darbo reglamentas (toliau – reglamentas) nustato Lietuvos medicino</w:t>
      </w:r>
      <w:r w:rsidR="007B56F7">
        <w:rPr>
          <w:rFonts w:ascii="Times New Roman" w:hAnsi="Times New Roman" w:cs="Times New Roman"/>
          <w:sz w:val="24"/>
          <w:szCs w:val="24"/>
        </w:rPr>
        <w:t>s bibliotekos (toliau – įstaiga arba</w:t>
      </w:r>
      <w:r w:rsidRPr="006F5392">
        <w:rPr>
          <w:rFonts w:ascii="Times New Roman" w:hAnsi="Times New Roman" w:cs="Times New Roman"/>
          <w:sz w:val="24"/>
          <w:szCs w:val="24"/>
        </w:rPr>
        <w:t xml:space="preserve"> LMB) etikos komisijos (to</w:t>
      </w:r>
      <w:r w:rsidR="004319D9">
        <w:rPr>
          <w:rFonts w:ascii="Times New Roman" w:hAnsi="Times New Roman" w:cs="Times New Roman"/>
          <w:sz w:val="24"/>
          <w:szCs w:val="24"/>
        </w:rPr>
        <w:t>liau – komisija) darbo tvarką.</w:t>
      </w:r>
    </w:p>
    <w:p w:rsidR="00D86467"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 K</w:t>
      </w:r>
      <w:r w:rsidR="007B56F7">
        <w:rPr>
          <w:rFonts w:ascii="Times New Roman" w:hAnsi="Times New Roman" w:cs="Times New Roman"/>
          <w:sz w:val="24"/>
          <w:szCs w:val="24"/>
        </w:rPr>
        <w:t>omisija atlieka šias funkcijas:</w:t>
      </w:r>
    </w:p>
    <w:p w:rsidR="00D86467"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2.1. priima ir svarsto pasiūlymus tobulinti LMB etikos normas, inicijuoja jų papildymus ar pataisas;</w:t>
      </w:r>
    </w:p>
    <w:p w:rsidR="00D86467"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2.2. prižiūr</w:t>
      </w:r>
      <w:r w:rsidR="007B56F7">
        <w:rPr>
          <w:rFonts w:ascii="Times New Roman" w:hAnsi="Times New Roman" w:cs="Times New Roman"/>
          <w:sz w:val="24"/>
          <w:szCs w:val="24"/>
        </w:rPr>
        <w:t>i, kaip laikomasi etikos normų;</w:t>
      </w:r>
    </w:p>
    <w:p w:rsidR="00D86467"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2.3. priima ir svarsto įstaigos kolektyvo narių prašy</w:t>
      </w:r>
      <w:r w:rsidR="007B56F7">
        <w:rPr>
          <w:rFonts w:ascii="Times New Roman" w:hAnsi="Times New Roman" w:cs="Times New Roman"/>
          <w:sz w:val="24"/>
          <w:szCs w:val="24"/>
        </w:rPr>
        <w:t>mus dėl etikos normų pažeidimų;</w:t>
      </w:r>
    </w:p>
    <w:p w:rsidR="00D86467"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2.4. priima rekomendacinio pobūdžio nutarimus ir teikia pasiūlymus įstaigos direktoriui dėl nuobaudų už etikos normų pažeidimus skyrimo.</w:t>
      </w:r>
    </w:p>
    <w:p w:rsidR="00D86467"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3. Komisijos veiklos pagrindas yra įstaigos direktoriaus įs</w:t>
      </w:r>
      <w:r w:rsidR="007B56F7">
        <w:rPr>
          <w:rFonts w:ascii="Times New Roman" w:hAnsi="Times New Roman" w:cs="Times New Roman"/>
          <w:sz w:val="24"/>
          <w:szCs w:val="24"/>
        </w:rPr>
        <w:t>akymas dėl komisijos sudarymo.</w:t>
      </w:r>
    </w:p>
    <w:p w:rsidR="00D86467"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4. Komisija savo veikloje vadovaujasi LMB nuostatais, LMB elgesio kodeksu, šiuo komisijos darbo reglamentu ir kitais teisės aktais.</w:t>
      </w:r>
    </w:p>
    <w:p w:rsidR="00D86467"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 xml:space="preserve"> </w:t>
      </w:r>
    </w:p>
    <w:p w:rsidR="00D86467" w:rsidRPr="006F5392" w:rsidRDefault="00D86467" w:rsidP="006F5392">
      <w:pPr>
        <w:spacing w:line="360" w:lineRule="auto"/>
        <w:jc w:val="center"/>
        <w:rPr>
          <w:rFonts w:ascii="Times New Roman" w:hAnsi="Times New Roman" w:cs="Times New Roman"/>
          <w:b/>
          <w:sz w:val="24"/>
          <w:szCs w:val="24"/>
        </w:rPr>
      </w:pPr>
      <w:r w:rsidRPr="006F5392">
        <w:rPr>
          <w:rFonts w:ascii="Times New Roman" w:hAnsi="Times New Roman" w:cs="Times New Roman"/>
          <w:b/>
          <w:sz w:val="24"/>
          <w:szCs w:val="24"/>
        </w:rPr>
        <w:t>II. KOMISIJOS NARIŲ TEISĖS IR PAREIGOS</w:t>
      </w:r>
    </w:p>
    <w:p w:rsidR="00D86467"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5</w:t>
      </w:r>
      <w:r w:rsidR="00423F33">
        <w:rPr>
          <w:rFonts w:ascii="Times New Roman" w:hAnsi="Times New Roman" w:cs="Times New Roman"/>
          <w:sz w:val="24"/>
          <w:szCs w:val="24"/>
        </w:rPr>
        <w:t>. Atlikdama tyrimą komisija</w:t>
      </w:r>
      <w:r w:rsidR="00D86467" w:rsidRPr="006F5392">
        <w:rPr>
          <w:rFonts w:ascii="Times New Roman" w:hAnsi="Times New Roman" w:cs="Times New Roman"/>
          <w:sz w:val="24"/>
          <w:szCs w:val="24"/>
        </w:rPr>
        <w:t xml:space="preserve"> turi</w:t>
      </w:r>
      <w:r w:rsidR="007B56F7">
        <w:rPr>
          <w:rFonts w:ascii="Times New Roman" w:hAnsi="Times New Roman" w:cs="Times New Roman"/>
          <w:sz w:val="24"/>
          <w:szCs w:val="24"/>
        </w:rPr>
        <w:t xml:space="preserve"> teisę:</w:t>
      </w:r>
    </w:p>
    <w:p w:rsidR="00D86467"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5</w:t>
      </w:r>
      <w:r w:rsidR="00D86467" w:rsidRPr="006F5392">
        <w:rPr>
          <w:rFonts w:ascii="Times New Roman" w:hAnsi="Times New Roman" w:cs="Times New Roman"/>
          <w:sz w:val="24"/>
          <w:szCs w:val="24"/>
        </w:rPr>
        <w:t>.1. apklausti įstaigos darb</w:t>
      </w:r>
      <w:r w:rsidR="00423F33">
        <w:rPr>
          <w:rFonts w:ascii="Times New Roman" w:hAnsi="Times New Roman" w:cs="Times New Roman"/>
          <w:sz w:val="24"/>
          <w:szCs w:val="24"/>
        </w:rPr>
        <w:t xml:space="preserve">uotoją, kurio elgesys tiriamas </w:t>
      </w:r>
      <w:r w:rsidR="00D86467" w:rsidRPr="006F5392">
        <w:rPr>
          <w:rFonts w:ascii="Times New Roman" w:hAnsi="Times New Roman" w:cs="Times New Roman"/>
          <w:sz w:val="24"/>
          <w:szCs w:val="24"/>
        </w:rPr>
        <w:t>(toliau – galimas pažeidėjas)</w:t>
      </w:r>
      <w:r w:rsidR="00423F33">
        <w:rPr>
          <w:rFonts w:ascii="Times New Roman" w:hAnsi="Times New Roman" w:cs="Times New Roman"/>
          <w:sz w:val="24"/>
          <w:szCs w:val="24"/>
        </w:rPr>
        <w:t>,</w:t>
      </w:r>
      <w:r w:rsidR="00D86467" w:rsidRPr="006F5392">
        <w:rPr>
          <w:rFonts w:ascii="Times New Roman" w:hAnsi="Times New Roman" w:cs="Times New Roman"/>
          <w:sz w:val="24"/>
          <w:szCs w:val="24"/>
        </w:rPr>
        <w:t xml:space="preserve"> bei kitus asmenis,</w:t>
      </w:r>
      <w:r w:rsidR="007B56F7">
        <w:rPr>
          <w:rFonts w:ascii="Times New Roman" w:hAnsi="Times New Roman" w:cs="Times New Roman"/>
          <w:sz w:val="24"/>
          <w:szCs w:val="24"/>
        </w:rPr>
        <w:t xml:space="preserve"> susijusius su tiriama veikla;</w:t>
      </w:r>
    </w:p>
    <w:p w:rsidR="00D86467"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lastRenderedPageBreak/>
        <w:t>5</w:t>
      </w:r>
      <w:r w:rsidR="00D86467" w:rsidRPr="006F5392">
        <w:rPr>
          <w:rFonts w:ascii="Times New Roman" w:hAnsi="Times New Roman" w:cs="Times New Roman"/>
          <w:sz w:val="24"/>
          <w:szCs w:val="24"/>
        </w:rPr>
        <w:t>.2. apklausti skundo autorių ir išsiaiškinti apie jo žinomą informaciją dėl įstaigos darbuotojo netinkamo ir nesąžiningo elgesio, neatitinkančio patvirt</w:t>
      </w:r>
      <w:r w:rsidR="007B56F7">
        <w:rPr>
          <w:rFonts w:ascii="Times New Roman" w:hAnsi="Times New Roman" w:cs="Times New Roman"/>
          <w:sz w:val="24"/>
          <w:szCs w:val="24"/>
        </w:rPr>
        <w:t>intų LMB elgesio kodekso normų;</w:t>
      </w:r>
    </w:p>
    <w:p w:rsidR="00D86467"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5</w:t>
      </w:r>
      <w:r w:rsidR="00D86467" w:rsidRPr="006F5392">
        <w:rPr>
          <w:rFonts w:ascii="Times New Roman" w:hAnsi="Times New Roman" w:cs="Times New Roman"/>
          <w:sz w:val="24"/>
          <w:szCs w:val="24"/>
        </w:rPr>
        <w:t>.3. teisės aktų nustatyta tvarka susipažinti su reikiamais dokumentais ir gauti jų nuorašus (kopijas) ir kitą t</w:t>
      </w:r>
      <w:r w:rsidR="007B56F7">
        <w:rPr>
          <w:rFonts w:ascii="Times New Roman" w:hAnsi="Times New Roman" w:cs="Times New Roman"/>
          <w:sz w:val="24"/>
          <w:szCs w:val="24"/>
        </w:rPr>
        <w:t>yrimui reikalingą informaciją.</w:t>
      </w:r>
    </w:p>
    <w:p w:rsidR="00D86467"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6</w:t>
      </w:r>
      <w:r w:rsidR="00D86467" w:rsidRPr="006F5392">
        <w:rPr>
          <w:rFonts w:ascii="Times New Roman" w:hAnsi="Times New Roman" w:cs="Times New Roman"/>
          <w:sz w:val="24"/>
          <w:szCs w:val="24"/>
        </w:rPr>
        <w:t>. Atlikdama tyrimą komisija p</w:t>
      </w:r>
      <w:r w:rsidR="007B56F7">
        <w:rPr>
          <w:rFonts w:ascii="Times New Roman" w:hAnsi="Times New Roman" w:cs="Times New Roman"/>
          <w:sz w:val="24"/>
          <w:szCs w:val="24"/>
        </w:rPr>
        <w:t>rivalo:</w:t>
      </w:r>
    </w:p>
    <w:p w:rsidR="00D86467"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6</w:t>
      </w:r>
      <w:r w:rsidR="00D86467" w:rsidRPr="006F5392">
        <w:rPr>
          <w:rFonts w:ascii="Times New Roman" w:hAnsi="Times New Roman" w:cs="Times New Roman"/>
          <w:sz w:val="24"/>
          <w:szCs w:val="24"/>
        </w:rPr>
        <w:t>.1. vadovautis Lietuvos Respublikos įst</w:t>
      </w:r>
      <w:r w:rsidR="007B56F7">
        <w:rPr>
          <w:rFonts w:ascii="Times New Roman" w:hAnsi="Times New Roman" w:cs="Times New Roman"/>
          <w:sz w:val="24"/>
          <w:szCs w:val="24"/>
        </w:rPr>
        <w:t>atymais, kitais teisės aktais;</w:t>
      </w:r>
    </w:p>
    <w:p w:rsidR="00D86467"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6</w:t>
      </w:r>
      <w:r w:rsidR="00D86467" w:rsidRPr="006F5392">
        <w:rPr>
          <w:rFonts w:ascii="Times New Roman" w:hAnsi="Times New Roman" w:cs="Times New Roman"/>
          <w:sz w:val="24"/>
          <w:szCs w:val="24"/>
        </w:rPr>
        <w:t>.2. laikyti paslaptyje duomenis ir informaciją, kurią</w:t>
      </w:r>
      <w:r w:rsidR="007B56F7">
        <w:rPr>
          <w:rFonts w:ascii="Times New Roman" w:hAnsi="Times New Roman" w:cs="Times New Roman"/>
          <w:sz w:val="24"/>
          <w:szCs w:val="24"/>
        </w:rPr>
        <w:t xml:space="preserve"> ji sužinojo vykdydama tyrimą;</w:t>
      </w:r>
    </w:p>
    <w:p w:rsidR="00D86467"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6</w:t>
      </w:r>
      <w:r w:rsidR="00D86467" w:rsidRPr="006F5392">
        <w:rPr>
          <w:rFonts w:ascii="Times New Roman" w:hAnsi="Times New Roman" w:cs="Times New Roman"/>
          <w:sz w:val="24"/>
          <w:szCs w:val="24"/>
        </w:rPr>
        <w:t>.3. nenaudoti tyrimo metu gautų duomenų ir informacijos asmeninei ar kitų asmenų naud</w:t>
      </w:r>
      <w:r w:rsidR="007B56F7">
        <w:rPr>
          <w:rFonts w:ascii="Times New Roman" w:hAnsi="Times New Roman" w:cs="Times New Roman"/>
          <w:sz w:val="24"/>
          <w:szCs w:val="24"/>
        </w:rPr>
        <w:t>ai;</w:t>
      </w:r>
    </w:p>
    <w:p w:rsidR="00A212FE"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6</w:t>
      </w:r>
      <w:r w:rsidR="00D86467" w:rsidRPr="006F5392">
        <w:rPr>
          <w:rFonts w:ascii="Times New Roman" w:hAnsi="Times New Roman" w:cs="Times New Roman"/>
          <w:sz w:val="24"/>
          <w:szCs w:val="24"/>
        </w:rPr>
        <w:t>.4. kol komisija nebaigė tyrimo, niekam neteikti jokios informacijos apie vykdomo tyrimo aplinkybes, su tyrimu susijusius asmenis, t</w:t>
      </w:r>
      <w:r w:rsidR="006F5392">
        <w:rPr>
          <w:rFonts w:ascii="Times New Roman" w:hAnsi="Times New Roman" w:cs="Times New Roman"/>
          <w:sz w:val="24"/>
          <w:szCs w:val="24"/>
        </w:rPr>
        <w:t>urimą medžiagą, kitus duomenis.</w:t>
      </w:r>
    </w:p>
    <w:p w:rsidR="00A212FE" w:rsidRPr="006F5392" w:rsidRDefault="00A212FE" w:rsidP="006F5392">
      <w:pPr>
        <w:spacing w:line="360" w:lineRule="auto"/>
        <w:jc w:val="center"/>
        <w:rPr>
          <w:rFonts w:ascii="Times New Roman" w:hAnsi="Times New Roman" w:cs="Times New Roman"/>
          <w:b/>
          <w:sz w:val="24"/>
          <w:szCs w:val="24"/>
        </w:rPr>
      </w:pPr>
    </w:p>
    <w:p w:rsidR="00D86467" w:rsidRPr="006F5392" w:rsidRDefault="00D86467" w:rsidP="004301DF">
      <w:pPr>
        <w:spacing w:line="360" w:lineRule="auto"/>
        <w:jc w:val="center"/>
        <w:rPr>
          <w:rFonts w:ascii="Times New Roman" w:hAnsi="Times New Roman" w:cs="Times New Roman"/>
          <w:b/>
          <w:sz w:val="24"/>
          <w:szCs w:val="24"/>
        </w:rPr>
      </w:pPr>
      <w:r w:rsidRPr="006F5392">
        <w:rPr>
          <w:rFonts w:ascii="Times New Roman" w:hAnsi="Times New Roman" w:cs="Times New Roman"/>
          <w:b/>
          <w:sz w:val="24"/>
          <w:szCs w:val="24"/>
        </w:rPr>
        <w:t>III. KOMISIJOS SUDARYMAS</w:t>
      </w:r>
      <w:r w:rsidR="008B67E2" w:rsidRPr="006F5392">
        <w:rPr>
          <w:rFonts w:ascii="Times New Roman" w:hAnsi="Times New Roman" w:cs="Times New Roman"/>
          <w:b/>
          <w:sz w:val="24"/>
          <w:szCs w:val="24"/>
        </w:rPr>
        <w:t xml:space="preserve"> IR DARBO ORGANIZAVIMAS</w:t>
      </w:r>
    </w:p>
    <w:p w:rsidR="00D86467"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7</w:t>
      </w:r>
      <w:r w:rsidR="00D86467" w:rsidRPr="006F5392">
        <w:rPr>
          <w:rFonts w:ascii="Times New Roman" w:hAnsi="Times New Roman" w:cs="Times New Roman"/>
          <w:sz w:val="24"/>
          <w:szCs w:val="24"/>
        </w:rPr>
        <w:t xml:space="preserve">. Komisija sudaroma </w:t>
      </w:r>
      <w:r w:rsidR="008B67E2" w:rsidRPr="006F5392">
        <w:rPr>
          <w:rFonts w:ascii="Times New Roman" w:hAnsi="Times New Roman" w:cs="Times New Roman"/>
          <w:sz w:val="24"/>
          <w:szCs w:val="24"/>
        </w:rPr>
        <w:t>LMB</w:t>
      </w:r>
      <w:r w:rsidR="00D86467" w:rsidRPr="006F5392">
        <w:rPr>
          <w:rFonts w:ascii="Times New Roman" w:hAnsi="Times New Roman" w:cs="Times New Roman"/>
          <w:sz w:val="24"/>
          <w:szCs w:val="24"/>
        </w:rPr>
        <w:t xml:space="preserve"> direktoriaus įsakymu ne mažiau kaip iš </w:t>
      </w:r>
      <w:r w:rsidR="008B67E2" w:rsidRPr="006F5392">
        <w:rPr>
          <w:rFonts w:ascii="Times New Roman" w:hAnsi="Times New Roman" w:cs="Times New Roman"/>
          <w:sz w:val="24"/>
          <w:szCs w:val="24"/>
        </w:rPr>
        <w:t xml:space="preserve">3 </w:t>
      </w:r>
      <w:r w:rsidR="00D86467" w:rsidRPr="006F5392">
        <w:rPr>
          <w:rFonts w:ascii="Times New Roman" w:hAnsi="Times New Roman" w:cs="Times New Roman"/>
          <w:sz w:val="24"/>
          <w:szCs w:val="24"/>
        </w:rPr>
        <w:t xml:space="preserve">nepriekaištingos reputacijos </w:t>
      </w:r>
      <w:r w:rsidR="008B67E2" w:rsidRPr="006F5392">
        <w:rPr>
          <w:rFonts w:ascii="Times New Roman" w:hAnsi="Times New Roman" w:cs="Times New Roman"/>
          <w:sz w:val="24"/>
          <w:szCs w:val="24"/>
        </w:rPr>
        <w:t>LMB</w:t>
      </w:r>
      <w:r w:rsidR="00D86467" w:rsidRPr="006F5392">
        <w:rPr>
          <w:rFonts w:ascii="Times New Roman" w:hAnsi="Times New Roman" w:cs="Times New Roman"/>
          <w:sz w:val="24"/>
          <w:szCs w:val="24"/>
        </w:rPr>
        <w:t xml:space="preserve"> darbuotojų.</w:t>
      </w:r>
    </w:p>
    <w:p w:rsidR="00D86467"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8</w:t>
      </w:r>
      <w:r w:rsidR="00D86467" w:rsidRPr="006F5392">
        <w:rPr>
          <w:rFonts w:ascii="Times New Roman" w:hAnsi="Times New Roman" w:cs="Times New Roman"/>
          <w:sz w:val="24"/>
          <w:szCs w:val="24"/>
        </w:rPr>
        <w:t>. Komisijos narių kadencijos laikas yra treji metai. Asmenys komisijos nariais gali būti ne ilgia</w:t>
      </w:r>
      <w:r w:rsidR="007B56F7">
        <w:rPr>
          <w:rFonts w:ascii="Times New Roman" w:hAnsi="Times New Roman" w:cs="Times New Roman"/>
          <w:sz w:val="24"/>
          <w:szCs w:val="24"/>
        </w:rPr>
        <w:t>u kaip dvi kadencijas iš eilės.</w:t>
      </w:r>
    </w:p>
    <w:p w:rsidR="00D86467"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9</w:t>
      </w:r>
      <w:r w:rsidR="00D86467" w:rsidRPr="006F5392">
        <w:rPr>
          <w:rFonts w:ascii="Times New Roman" w:hAnsi="Times New Roman" w:cs="Times New Roman"/>
          <w:sz w:val="24"/>
          <w:szCs w:val="24"/>
        </w:rPr>
        <w:t>. Nuolatiniam komisijos nariui išėjus iš darbo, direktoriu</w:t>
      </w:r>
      <w:r w:rsidR="007B56F7">
        <w:rPr>
          <w:rFonts w:ascii="Times New Roman" w:hAnsi="Times New Roman" w:cs="Times New Roman"/>
          <w:sz w:val="24"/>
          <w:szCs w:val="24"/>
        </w:rPr>
        <w:t>s skiria naują komisijos narį.</w:t>
      </w:r>
    </w:p>
    <w:p w:rsidR="008B67E2"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10</w:t>
      </w:r>
      <w:r w:rsidR="008B67E2" w:rsidRPr="006F5392">
        <w:rPr>
          <w:rFonts w:ascii="Times New Roman" w:hAnsi="Times New Roman" w:cs="Times New Roman"/>
          <w:sz w:val="24"/>
          <w:szCs w:val="24"/>
        </w:rPr>
        <w:t>. Komisijos pirmininką renka Komisijos nariai per pirmąjį kadencijos posėdį.</w:t>
      </w:r>
    </w:p>
    <w:p w:rsidR="00C63FF9"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1</w:t>
      </w:r>
      <w:r w:rsidR="00A212FE" w:rsidRPr="006F5392">
        <w:rPr>
          <w:rFonts w:ascii="Times New Roman" w:hAnsi="Times New Roman" w:cs="Times New Roman"/>
          <w:sz w:val="24"/>
          <w:szCs w:val="24"/>
        </w:rPr>
        <w:t>1</w:t>
      </w:r>
      <w:r w:rsidRPr="006F5392">
        <w:rPr>
          <w:rFonts w:ascii="Times New Roman" w:hAnsi="Times New Roman" w:cs="Times New Roman"/>
          <w:sz w:val="24"/>
          <w:szCs w:val="24"/>
        </w:rPr>
        <w:t>. Pagrindinė komisij</w:t>
      </w:r>
      <w:r w:rsidR="007B56F7">
        <w:rPr>
          <w:rFonts w:ascii="Times New Roman" w:hAnsi="Times New Roman" w:cs="Times New Roman"/>
          <w:sz w:val="24"/>
          <w:szCs w:val="24"/>
        </w:rPr>
        <w:t>os veiklos forma yra posėdžiai.</w:t>
      </w:r>
    </w:p>
    <w:p w:rsidR="008B67E2" w:rsidRPr="006F5392" w:rsidRDefault="00C63FF9"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1</w:t>
      </w:r>
      <w:r w:rsidR="00A212FE" w:rsidRPr="006F5392">
        <w:rPr>
          <w:rFonts w:ascii="Times New Roman" w:hAnsi="Times New Roman" w:cs="Times New Roman"/>
          <w:sz w:val="24"/>
          <w:szCs w:val="24"/>
        </w:rPr>
        <w:t>2</w:t>
      </w:r>
      <w:r w:rsidRPr="006F5392">
        <w:rPr>
          <w:rFonts w:ascii="Times New Roman" w:hAnsi="Times New Roman" w:cs="Times New Roman"/>
          <w:sz w:val="24"/>
          <w:szCs w:val="24"/>
        </w:rPr>
        <w:t xml:space="preserve">. </w:t>
      </w:r>
      <w:r w:rsidR="00D86467" w:rsidRPr="006F5392">
        <w:rPr>
          <w:rFonts w:ascii="Times New Roman" w:hAnsi="Times New Roman" w:cs="Times New Roman"/>
          <w:sz w:val="24"/>
          <w:szCs w:val="24"/>
        </w:rPr>
        <w:t>Komisija nagrinėjimo procedūrą pradeda gavusi rašytinę informaciją apie darbuotojo galimai padarytą Kodekso pažeidimą</w:t>
      </w:r>
      <w:r w:rsidRPr="006F5392">
        <w:rPr>
          <w:rFonts w:ascii="Times New Roman" w:hAnsi="Times New Roman" w:cs="Times New Roman"/>
          <w:sz w:val="24"/>
          <w:szCs w:val="24"/>
        </w:rPr>
        <w:t xml:space="preserve"> arba siekiant inicijuoti kodekso papildymus ar pataisas.</w:t>
      </w:r>
    </w:p>
    <w:p w:rsidR="008B67E2"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1</w:t>
      </w:r>
      <w:r w:rsidR="00A212FE" w:rsidRPr="006F5392">
        <w:rPr>
          <w:rFonts w:ascii="Times New Roman" w:hAnsi="Times New Roman" w:cs="Times New Roman"/>
          <w:sz w:val="24"/>
          <w:szCs w:val="24"/>
        </w:rPr>
        <w:t>3</w:t>
      </w:r>
      <w:r w:rsidRPr="006F5392">
        <w:rPr>
          <w:rFonts w:ascii="Times New Roman" w:hAnsi="Times New Roman" w:cs="Times New Roman"/>
          <w:sz w:val="24"/>
          <w:szCs w:val="24"/>
        </w:rPr>
        <w:t xml:space="preserve">. Komisijos posėdžius kviečia ir jiems vadovauja komisijos pirmininkas. </w:t>
      </w:r>
      <w:r w:rsidR="00C63FF9" w:rsidRPr="006F5392">
        <w:rPr>
          <w:rFonts w:ascii="Times New Roman" w:hAnsi="Times New Roman" w:cs="Times New Roman"/>
          <w:sz w:val="24"/>
          <w:szCs w:val="24"/>
        </w:rPr>
        <w:t>Jeigu gautas pranešimas ar informacija susijusi su Komisijos pirmininku, posėdį kviečia ir jam vadovauja vyriausias amžiumi iš likusių Komisijos narių.</w:t>
      </w:r>
    </w:p>
    <w:p w:rsidR="003A3703" w:rsidRPr="006F5392" w:rsidRDefault="003A3703"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1</w:t>
      </w:r>
      <w:r w:rsidR="00A212FE" w:rsidRPr="006F5392">
        <w:rPr>
          <w:rFonts w:ascii="Times New Roman" w:hAnsi="Times New Roman" w:cs="Times New Roman"/>
          <w:sz w:val="24"/>
          <w:szCs w:val="24"/>
        </w:rPr>
        <w:t>4</w:t>
      </w:r>
      <w:r w:rsidRPr="006F5392">
        <w:rPr>
          <w:rFonts w:ascii="Times New Roman" w:hAnsi="Times New Roman" w:cs="Times New Roman"/>
          <w:sz w:val="24"/>
          <w:szCs w:val="24"/>
        </w:rPr>
        <w:t>. Komisijos nariai ir suinteresuotieji bei kviečiamieji asmenys apie posėdžio laiką, vietą ir svarstomus klausimus informuojami iš anksto (ne vėliau kaip prieš 3 darbo dienas), o komisijos posėdžio nutarimai pateikiami ne vėliau kaip per 5 darbo dienas nuo jų priėmimo dienos.</w:t>
      </w:r>
    </w:p>
    <w:p w:rsidR="008B67E2"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lastRenderedPageBreak/>
        <w:t>15. Pareiškimus dėl etikos normų pažeidimo komisijai gali teikti kiekvienas įstaigos darbuotojas. Dėl galimų Elgesio kodekso normų pažeidimo galima kreiptis ne vėliau kaip per šešis mėnesius nuo tos dienos, kurią pažeidimas padarytas</w:t>
      </w:r>
      <w:r w:rsidR="003A3703" w:rsidRPr="006F5392">
        <w:rPr>
          <w:rFonts w:ascii="Times New Roman" w:hAnsi="Times New Roman" w:cs="Times New Roman"/>
          <w:sz w:val="24"/>
          <w:szCs w:val="24"/>
        </w:rPr>
        <w:t xml:space="preserve"> ar paaiškėjo</w:t>
      </w:r>
      <w:r w:rsidR="007B56F7">
        <w:rPr>
          <w:rFonts w:ascii="Times New Roman" w:hAnsi="Times New Roman" w:cs="Times New Roman"/>
          <w:sz w:val="24"/>
          <w:szCs w:val="24"/>
        </w:rPr>
        <w:t>.</w:t>
      </w:r>
    </w:p>
    <w:p w:rsidR="008B67E2"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1</w:t>
      </w:r>
      <w:r w:rsidR="003A44D1" w:rsidRPr="006F5392">
        <w:rPr>
          <w:rFonts w:ascii="Times New Roman" w:hAnsi="Times New Roman" w:cs="Times New Roman"/>
          <w:sz w:val="24"/>
          <w:szCs w:val="24"/>
        </w:rPr>
        <w:t>6</w:t>
      </w:r>
      <w:r w:rsidRPr="006F5392">
        <w:rPr>
          <w:rFonts w:ascii="Times New Roman" w:hAnsi="Times New Roman" w:cs="Times New Roman"/>
          <w:sz w:val="24"/>
          <w:szCs w:val="24"/>
        </w:rPr>
        <w:t xml:space="preserve">. </w:t>
      </w:r>
      <w:r w:rsidR="00463CD9" w:rsidRPr="006F5392">
        <w:rPr>
          <w:rFonts w:ascii="Times New Roman" w:hAnsi="Times New Roman" w:cs="Times New Roman"/>
          <w:sz w:val="24"/>
          <w:szCs w:val="24"/>
        </w:rPr>
        <w:t>D</w:t>
      </w:r>
      <w:r w:rsidR="004A4C97" w:rsidRPr="006F5392">
        <w:rPr>
          <w:rFonts w:ascii="Times New Roman" w:hAnsi="Times New Roman" w:cs="Times New Roman"/>
          <w:sz w:val="24"/>
          <w:szCs w:val="24"/>
        </w:rPr>
        <w:t>arbuotojas, dėl kurio gautas pranešimas ar informacija, yra informuojamas apie pranešimo turinį ir pateikia raštu paaiškinimus per 5 darbo dienas nuo informavimo dienos.</w:t>
      </w:r>
      <w:r w:rsidR="00A212FE" w:rsidRPr="006F5392">
        <w:rPr>
          <w:rFonts w:ascii="Times New Roman" w:hAnsi="Times New Roman" w:cs="Times New Roman"/>
          <w:sz w:val="24"/>
          <w:szCs w:val="24"/>
        </w:rPr>
        <w:t xml:space="preserve"> Darbuotojui</w:t>
      </w:r>
      <w:r w:rsidRPr="006F5392">
        <w:rPr>
          <w:rFonts w:ascii="Times New Roman" w:hAnsi="Times New Roman" w:cs="Times New Roman"/>
          <w:sz w:val="24"/>
          <w:szCs w:val="24"/>
        </w:rPr>
        <w:t xml:space="preserve"> per nustatytą laiką paaiškinimo nepateikus </w:t>
      </w:r>
      <w:r w:rsidR="00463CD9" w:rsidRPr="006F5392">
        <w:rPr>
          <w:rFonts w:ascii="Times New Roman" w:hAnsi="Times New Roman" w:cs="Times New Roman"/>
          <w:sz w:val="24"/>
          <w:szCs w:val="24"/>
        </w:rPr>
        <w:t>ar</w:t>
      </w:r>
      <w:r w:rsidRPr="006F5392">
        <w:rPr>
          <w:rFonts w:ascii="Times New Roman" w:hAnsi="Times New Roman" w:cs="Times New Roman"/>
          <w:sz w:val="24"/>
          <w:szCs w:val="24"/>
        </w:rPr>
        <w:t xml:space="preserve"> atsisakius jį pateikti, komisija priima sprendimą pagal turimus faktus. Darbuotojas, su kuriuo susijęs gautas pareiškimas, turi teisę dalyvauti komisijos posėdyje</w:t>
      </w:r>
      <w:r w:rsidR="004A4C97" w:rsidRPr="006F5392">
        <w:rPr>
          <w:rFonts w:ascii="Times New Roman" w:hAnsi="Times New Roman" w:cs="Times New Roman"/>
          <w:sz w:val="24"/>
          <w:szCs w:val="24"/>
        </w:rPr>
        <w:t>, kuriame svarstomas su juo susijęs</w:t>
      </w:r>
      <w:r w:rsidR="00A212FE" w:rsidRPr="006F5392">
        <w:rPr>
          <w:rFonts w:ascii="Times New Roman" w:hAnsi="Times New Roman" w:cs="Times New Roman"/>
          <w:sz w:val="24"/>
          <w:szCs w:val="24"/>
        </w:rPr>
        <w:t xml:space="preserve"> pareiškimas arba informacija</w:t>
      </w:r>
      <w:r w:rsidR="003A44D1" w:rsidRPr="006F5392">
        <w:rPr>
          <w:rFonts w:ascii="Times New Roman" w:hAnsi="Times New Roman" w:cs="Times New Roman"/>
          <w:sz w:val="24"/>
          <w:szCs w:val="24"/>
        </w:rPr>
        <w:t xml:space="preserve"> ir gali kviestis </w:t>
      </w:r>
      <w:r w:rsidR="00A212FE" w:rsidRPr="006F5392">
        <w:rPr>
          <w:rFonts w:ascii="Times New Roman" w:hAnsi="Times New Roman" w:cs="Times New Roman"/>
          <w:sz w:val="24"/>
          <w:szCs w:val="24"/>
        </w:rPr>
        <w:t xml:space="preserve">darbuotojų </w:t>
      </w:r>
      <w:r w:rsidR="003A44D1" w:rsidRPr="006F5392">
        <w:rPr>
          <w:rFonts w:ascii="Times New Roman" w:hAnsi="Times New Roman" w:cs="Times New Roman"/>
          <w:sz w:val="24"/>
          <w:szCs w:val="24"/>
        </w:rPr>
        <w:t>atstovus</w:t>
      </w:r>
      <w:r w:rsidR="004A4C97" w:rsidRPr="006F5392">
        <w:rPr>
          <w:rFonts w:ascii="Times New Roman" w:hAnsi="Times New Roman" w:cs="Times New Roman"/>
          <w:sz w:val="24"/>
          <w:szCs w:val="24"/>
        </w:rPr>
        <w:t>.</w:t>
      </w:r>
    </w:p>
    <w:p w:rsidR="008B67E2" w:rsidRPr="006F5392" w:rsidRDefault="00D86467"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1</w:t>
      </w:r>
      <w:r w:rsidR="003A44D1" w:rsidRPr="006F5392">
        <w:rPr>
          <w:rFonts w:ascii="Times New Roman" w:hAnsi="Times New Roman" w:cs="Times New Roman"/>
          <w:sz w:val="24"/>
          <w:szCs w:val="24"/>
        </w:rPr>
        <w:t>7</w:t>
      </w:r>
      <w:r w:rsidRPr="006F5392">
        <w:rPr>
          <w:rFonts w:ascii="Times New Roman" w:hAnsi="Times New Roman" w:cs="Times New Roman"/>
          <w:sz w:val="24"/>
          <w:szCs w:val="24"/>
        </w:rPr>
        <w:t>. Komisija, nagrinėdama prašymą, į posėdį gali kviesti suinteresuotų pusių (administracijos, darbuotojų profesinės sąjungos) atstovus,</w:t>
      </w:r>
      <w:r w:rsidR="007B56F7">
        <w:rPr>
          <w:rFonts w:ascii="Times New Roman" w:hAnsi="Times New Roman" w:cs="Times New Roman"/>
          <w:sz w:val="24"/>
          <w:szCs w:val="24"/>
        </w:rPr>
        <w:t xml:space="preserve"> konsultuotis su specialistais.</w:t>
      </w:r>
    </w:p>
    <w:p w:rsidR="003A44D1" w:rsidRPr="006F5392" w:rsidRDefault="003A44D1"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18</w:t>
      </w:r>
      <w:r w:rsidR="00D86467" w:rsidRPr="006F5392">
        <w:rPr>
          <w:rFonts w:ascii="Times New Roman" w:hAnsi="Times New Roman" w:cs="Times New Roman"/>
          <w:sz w:val="24"/>
          <w:szCs w:val="24"/>
        </w:rPr>
        <w:t>. Komisija, svarstydama klausimą, gali prašyti direktoriaus atlikti tyrimą ir pateikti išvadą.</w:t>
      </w:r>
    </w:p>
    <w:p w:rsidR="00D86467"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19</w:t>
      </w:r>
      <w:r w:rsidR="00D86467" w:rsidRPr="006F5392">
        <w:rPr>
          <w:rFonts w:ascii="Times New Roman" w:hAnsi="Times New Roman" w:cs="Times New Roman"/>
          <w:sz w:val="24"/>
          <w:szCs w:val="24"/>
        </w:rPr>
        <w:t xml:space="preserve">. Komisijos narių nusišalinimo nuo pareiškimo svarstymo </w:t>
      </w:r>
      <w:r w:rsidR="007B56F7">
        <w:rPr>
          <w:rFonts w:ascii="Times New Roman" w:hAnsi="Times New Roman" w:cs="Times New Roman"/>
          <w:sz w:val="24"/>
          <w:szCs w:val="24"/>
        </w:rPr>
        <w:t>ar atsistatydinimo pagrindai:</w:t>
      </w:r>
    </w:p>
    <w:p w:rsidR="003A44D1"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19</w:t>
      </w:r>
      <w:r w:rsidR="00D86467" w:rsidRPr="006F5392">
        <w:rPr>
          <w:rFonts w:ascii="Times New Roman" w:hAnsi="Times New Roman" w:cs="Times New Roman"/>
          <w:sz w:val="24"/>
          <w:szCs w:val="24"/>
        </w:rPr>
        <w:t>.1. jei gautas pareiškimas dėl galbūt padarytų Elgesio kodekso normų pažeidimų susiję su komisijos nariu (komisijos narys kreipiasi į komisiją pats arba kreipiamasi dėl jo), šis komisijos narys privalo nusišalinti nuo pareiškimo svarstymo;</w:t>
      </w:r>
    </w:p>
    <w:p w:rsidR="00A212FE"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19</w:t>
      </w:r>
      <w:r w:rsidR="00D86467" w:rsidRPr="006F5392">
        <w:rPr>
          <w:rFonts w:ascii="Times New Roman" w:hAnsi="Times New Roman" w:cs="Times New Roman"/>
          <w:sz w:val="24"/>
          <w:szCs w:val="24"/>
        </w:rPr>
        <w:t>.2. jeigu komisijos nariui komisijos sprendimu yra nustatytas įstaigos Elgesio kodekso normų pažeidimas, tai jis privalo atsistatydi</w:t>
      </w:r>
      <w:r w:rsidR="004301DF">
        <w:rPr>
          <w:rFonts w:ascii="Times New Roman" w:hAnsi="Times New Roman" w:cs="Times New Roman"/>
          <w:sz w:val="24"/>
          <w:szCs w:val="24"/>
        </w:rPr>
        <w:t>nti iš komisijos nario pareigų.</w:t>
      </w:r>
    </w:p>
    <w:p w:rsidR="004301DF" w:rsidRPr="006F5392" w:rsidRDefault="004301DF" w:rsidP="006F5392">
      <w:pPr>
        <w:spacing w:line="360" w:lineRule="auto"/>
        <w:jc w:val="both"/>
        <w:rPr>
          <w:rFonts w:ascii="Times New Roman" w:hAnsi="Times New Roman" w:cs="Times New Roman"/>
          <w:b/>
          <w:sz w:val="24"/>
          <w:szCs w:val="24"/>
        </w:rPr>
      </w:pPr>
    </w:p>
    <w:p w:rsidR="00463CD9" w:rsidRPr="006F5392" w:rsidRDefault="00463CD9" w:rsidP="006F5392">
      <w:pPr>
        <w:spacing w:line="360" w:lineRule="auto"/>
        <w:jc w:val="center"/>
        <w:rPr>
          <w:rFonts w:ascii="Times New Roman" w:hAnsi="Times New Roman" w:cs="Times New Roman"/>
          <w:b/>
          <w:sz w:val="24"/>
          <w:szCs w:val="24"/>
        </w:rPr>
      </w:pPr>
      <w:r w:rsidRPr="006F5392">
        <w:rPr>
          <w:rFonts w:ascii="Times New Roman" w:hAnsi="Times New Roman" w:cs="Times New Roman"/>
          <w:b/>
          <w:sz w:val="24"/>
          <w:szCs w:val="24"/>
        </w:rPr>
        <w:t>IV. KOMISIJOS SPRENDIMŲ PRIĖMIMAS</w:t>
      </w:r>
    </w:p>
    <w:p w:rsidR="00463CD9"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20</w:t>
      </w:r>
      <w:r w:rsidR="00D86467" w:rsidRPr="006F5392">
        <w:rPr>
          <w:rFonts w:ascii="Times New Roman" w:hAnsi="Times New Roman" w:cs="Times New Roman"/>
          <w:sz w:val="24"/>
          <w:szCs w:val="24"/>
        </w:rPr>
        <w:t>. Komisijos sprendimai priimami balsų dauguma. Jei posėdžio dalyvių balsai pasiskirsto po lygiai, lemia komisijos pirmininko balsas</w:t>
      </w:r>
      <w:r w:rsidR="007B56F7">
        <w:rPr>
          <w:rFonts w:ascii="Times New Roman" w:hAnsi="Times New Roman" w:cs="Times New Roman"/>
          <w:sz w:val="24"/>
          <w:szCs w:val="24"/>
        </w:rPr>
        <w:t>.</w:t>
      </w:r>
    </w:p>
    <w:p w:rsidR="00463CD9"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21</w:t>
      </w:r>
      <w:r w:rsidR="00D86467" w:rsidRPr="006F5392">
        <w:rPr>
          <w:rFonts w:ascii="Times New Roman" w:hAnsi="Times New Roman" w:cs="Times New Roman"/>
          <w:sz w:val="24"/>
          <w:szCs w:val="24"/>
        </w:rPr>
        <w:t xml:space="preserve">. Komisija, atlikusi tyrimą, jį baigia teikdama išvadą </w:t>
      </w:r>
      <w:r w:rsidR="00463CD9" w:rsidRPr="006F5392">
        <w:rPr>
          <w:rFonts w:ascii="Times New Roman" w:hAnsi="Times New Roman" w:cs="Times New Roman"/>
          <w:sz w:val="24"/>
          <w:szCs w:val="24"/>
        </w:rPr>
        <w:t>direktoriui.</w:t>
      </w:r>
    </w:p>
    <w:p w:rsidR="00463CD9"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22</w:t>
      </w:r>
      <w:r w:rsidR="00D86467" w:rsidRPr="006F5392">
        <w:rPr>
          <w:rFonts w:ascii="Times New Roman" w:hAnsi="Times New Roman" w:cs="Times New Roman"/>
          <w:sz w:val="24"/>
          <w:szCs w:val="24"/>
        </w:rPr>
        <w:t>. Komisija privalo išnagrinėti gautą prašymą, priimti sprendimą ir raštu informuoti suinteresuotus asmenis ne vėliau kaip per 30 kalendorinių dienų nuo tyrimo pradžios. Į šį terminą neįskaičiuojamas tiriamojo asmens laikinojo nedarbingumo, atostogų laikas, kai darbuotojas išvykęs į kursus, seminarus ar stažuotę. Prireikus komisija gali, bet ne ilgiau kaip dviem mėnesiams, pratęsti š</w:t>
      </w:r>
      <w:r w:rsidR="007B56F7">
        <w:rPr>
          <w:rFonts w:ascii="Times New Roman" w:hAnsi="Times New Roman" w:cs="Times New Roman"/>
          <w:sz w:val="24"/>
          <w:szCs w:val="24"/>
        </w:rPr>
        <w:t>iame punkte nustatytą terminą.</w:t>
      </w:r>
    </w:p>
    <w:p w:rsidR="00463CD9"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23</w:t>
      </w:r>
      <w:r w:rsidR="00D86467" w:rsidRPr="006F5392">
        <w:rPr>
          <w:rFonts w:ascii="Times New Roman" w:hAnsi="Times New Roman" w:cs="Times New Roman"/>
          <w:sz w:val="24"/>
          <w:szCs w:val="24"/>
        </w:rPr>
        <w:t>. Komisijos sprendimai įforminami protokolu. Protokolą rašo komisijos sekretorius. Protokolą pasirašo posėdžio pirmininkas ir posėdžio sekretorius.</w:t>
      </w:r>
    </w:p>
    <w:p w:rsidR="003A3703" w:rsidRPr="006F5392" w:rsidRDefault="00A212FE" w:rsidP="004319D9">
      <w:pPr>
        <w:spacing w:line="360" w:lineRule="auto"/>
        <w:jc w:val="center"/>
        <w:rPr>
          <w:rFonts w:ascii="Times New Roman" w:hAnsi="Times New Roman" w:cs="Times New Roman"/>
          <w:b/>
          <w:sz w:val="24"/>
          <w:szCs w:val="24"/>
        </w:rPr>
      </w:pPr>
      <w:r w:rsidRPr="006F5392">
        <w:rPr>
          <w:rFonts w:ascii="Times New Roman" w:hAnsi="Times New Roman" w:cs="Times New Roman"/>
          <w:b/>
          <w:sz w:val="24"/>
          <w:szCs w:val="24"/>
        </w:rPr>
        <w:lastRenderedPageBreak/>
        <w:t>V. BAIGIAMOSIOS NUOSTATOS</w:t>
      </w:r>
    </w:p>
    <w:p w:rsidR="003A3703" w:rsidRPr="006F5392" w:rsidRDefault="00A212FE"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24</w:t>
      </w:r>
      <w:r w:rsidR="003A3703" w:rsidRPr="006F5392">
        <w:rPr>
          <w:rFonts w:ascii="Times New Roman" w:hAnsi="Times New Roman" w:cs="Times New Roman"/>
          <w:sz w:val="24"/>
          <w:szCs w:val="24"/>
        </w:rPr>
        <w:t>. Komisijos veiklos procedūriniai klausimai, nenumatyti šiame Reglamente, spren</w:t>
      </w:r>
      <w:r w:rsidR="007B56F7">
        <w:rPr>
          <w:rFonts w:ascii="Times New Roman" w:hAnsi="Times New Roman" w:cs="Times New Roman"/>
          <w:sz w:val="24"/>
          <w:szCs w:val="24"/>
        </w:rPr>
        <w:t>džiami Komisijos posėdžių metu.</w:t>
      </w:r>
    </w:p>
    <w:p w:rsidR="003A3703" w:rsidRPr="006F5392" w:rsidRDefault="006F5392"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25</w:t>
      </w:r>
      <w:r w:rsidR="003A3703" w:rsidRPr="006F5392">
        <w:rPr>
          <w:rFonts w:ascii="Times New Roman" w:hAnsi="Times New Roman" w:cs="Times New Roman"/>
          <w:sz w:val="24"/>
          <w:szCs w:val="24"/>
        </w:rPr>
        <w:t>. Reglamento nuostatos gali būti keičiamos, jeigu Komisijos posėdyje dalyvauja ne mažiau kaip 2/3 Komisijos narių ir už pakeitimą balsuoja daugiau kaip pusė dalyvaujančių ir balsuojančių Komisijos narių.</w:t>
      </w:r>
    </w:p>
    <w:p w:rsidR="00A212FE" w:rsidRPr="006F5392" w:rsidRDefault="006F5392"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26</w:t>
      </w:r>
      <w:r w:rsidR="00D86467" w:rsidRPr="006F5392">
        <w:rPr>
          <w:rFonts w:ascii="Times New Roman" w:hAnsi="Times New Roman" w:cs="Times New Roman"/>
          <w:sz w:val="24"/>
          <w:szCs w:val="24"/>
        </w:rPr>
        <w:t xml:space="preserve">. Šis reglamentas priimamas ir keičiamas </w:t>
      </w:r>
      <w:r w:rsidRPr="006F5392">
        <w:rPr>
          <w:rFonts w:ascii="Times New Roman" w:hAnsi="Times New Roman" w:cs="Times New Roman"/>
          <w:sz w:val="24"/>
          <w:szCs w:val="24"/>
        </w:rPr>
        <w:t xml:space="preserve">įstaigos </w:t>
      </w:r>
      <w:r w:rsidR="007B56F7">
        <w:rPr>
          <w:rFonts w:ascii="Times New Roman" w:hAnsi="Times New Roman" w:cs="Times New Roman"/>
          <w:sz w:val="24"/>
          <w:szCs w:val="24"/>
        </w:rPr>
        <w:t>direktoriaus įsakymu.</w:t>
      </w:r>
    </w:p>
    <w:p w:rsidR="0019455D" w:rsidRDefault="006F5392" w:rsidP="006F5392">
      <w:pPr>
        <w:spacing w:line="360" w:lineRule="auto"/>
        <w:jc w:val="both"/>
        <w:rPr>
          <w:rFonts w:ascii="Times New Roman" w:hAnsi="Times New Roman" w:cs="Times New Roman"/>
          <w:sz w:val="24"/>
          <w:szCs w:val="24"/>
        </w:rPr>
      </w:pPr>
      <w:r w:rsidRPr="006F5392">
        <w:rPr>
          <w:rFonts w:ascii="Times New Roman" w:hAnsi="Times New Roman" w:cs="Times New Roman"/>
          <w:sz w:val="24"/>
          <w:szCs w:val="24"/>
        </w:rPr>
        <w:t>27</w:t>
      </w:r>
      <w:r w:rsidR="00D86467" w:rsidRPr="006F5392">
        <w:rPr>
          <w:rFonts w:ascii="Times New Roman" w:hAnsi="Times New Roman" w:cs="Times New Roman"/>
          <w:sz w:val="24"/>
          <w:szCs w:val="24"/>
        </w:rPr>
        <w:t>. Komisijos veikla pasibaigia įstaigos direktoriui priėmus sprend</w:t>
      </w:r>
      <w:r w:rsidR="00A212FE" w:rsidRPr="006F5392">
        <w:rPr>
          <w:rFonts w:ascii="Times New Roman" w:hAnsi="Times New Roman" w:cs="Times New Roman"/>
          <w:sz w:val="24"/>
          <w:szCs w:val="24"/>
        </w:rPr>
        <w:t xml:space="preserve">imą dėl komisijos išformavimo. </w:t>
      </w:r>
      <w:r w:rsidRPr="006F5392">
        <w:rPr>
          <w:rFonts w:ascii="Times New Roman" w:hAnsi="Times New Roman" w:cs="Times New Roman"/>
          <w:sz w:val="24"/>
          <w:szCs w:val="24"/>
        </w:rPr>
        <w:t>28</w:t>
      </w:r>
      <w:r w:rsidR="00D86467" w:rsidRPr="006F5392">
        <w:rPr>
          <w:rFonts w:ascii="Times New Roman" w:hAnsi="Times New Roman" w:cs="Times New Roman"/>
          <w:sz w:val="24"/>
          <w:szCs w:val="24"/>
        </w:rPr>
        <w:t>. Komisija yra atsakinga ir atskaitinga įstaigos direktoriui.</w:t>
      </w:r>
    </w:p>
    <w:p w:rsidR="0019455D" w:rsidRPr="006F5392" w:rsidRDefault="0019455D" w:rsidP="0019455D">
      <w:pPr>
        <w:spacing w:line="360" w:lineRule="auto"/>
        <w:jc w:val="center"/>
        <w:rPr>
          <w:rFonts w:ascii="Times New Roman" w:hAnsi="Times New Roman" w:cs="Times New Roman"/>
          <w:sz w:val="24"/>
          <w:szCs w:val="24"/>
        </w:rPr>
      </w:pPr>
      <w:r>
        <w:rPr>
          <w:rFonts w:ascii="Times New Roman" w:hAnsi="Times New Roman" w:cs="Times New Roman"/>
          <w:sz w:val="24"/>
          <w:szCs w:val="24"/>
        </w:rPr>
        <w:t>____________________</w:t>
      </w:r>
    </w:p>
    <w:sectPr w:rsidR="0019455D" w:rsidRPr="006F5392" w:rsidSect="004301DF">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67"/>
    <w:rsid w:val="0019455D"/>
    <w:rsid w:val="003A3703"/>
    <w:rsid w:val="003A44D1"/>
    <w:rsid w:val="003F49E9"/>
    <w:rsid w:val="00423F33"/>
    <w:rsid w:val="004301DF"/>
    <w:rsid w:val="004319D9"/>
    <w:rsid w:val="00463CD9"/>
    <w:rsid w:val="004A4C97"/>
    <w:rsid w:val="00533417"/>
    <w:rsid w:val="006F5392"/>
    <w:rsid w:val="00760D79"/>
    <w:rsid w:val="007B56F7"/>
    <w:rsid w:val="008B67E2"/>
    <w:rsid w:val="00A212FE"/>
    <w:rsid w:val="00C63FF9"/>
    <w:rsid w:val="00D86467"/>
    <w:rsid w:val="00FD3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8920"/>
  <w15:chartTrackingRefBased/>
  <w15:docId w15:val="{0CA91C6B-495D-48BB-A420-A2A506F7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3917</Words>
  <Characters>2234</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user1</cp:lastModifiedBy>
  <cp:revision>9</cp:revision>
  <dcterms:created xsi:type="dcterms:W3CDTF">2019-01-04T11:28:00Z</dcterms:created>
  <dcterms:modified xsi:type="dcterms:W3CDTF">2019-01-09T06:30:00Z</dcterms:modified>
</cp:coreProperties>
</file>